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DA" w:rsidRPr="0070038B" w:rsidRDefault="005D05DA" w:rsidP="005D05DA">
      <w:pPr>
        <w:spacing w:after="0" w:line="240" w:lineRule="auto"/>
        <w:jc w:val="center"/>
        <w:rPr>
          <w:rFonts w:ascii="Times New Roman" w:eastAsia="Times New Roman" w:hAnsi="Times New Roman" w:cs="Times New Roman"/>
          <w:b/>
          <w:color w:val="000000"/>
          <w:sz w:val="28"/>
          <w:szCs w:val="28"/>
          <w:lang w:eastAsia="ru-RU"/>
        </w:rPr>
      </w:pPr>
      <w:r w:rsidRPr="0070038B">
        <w:rPr>
          <w:rFonts w:ascii="Times New Roman" w:eastAsia="Times New Roman" w:hAnsi="Times New Roman" w:cs="Times New Roman"/>
          <w:b/>
          <w:color w:val="000000"/>
          <w:sz w:val="28"/>
          <w:szCs w:val="28"/>
          <w:lang w:eastAsia="ru-RU"/>
        </w:rPr>
        <w:t xml:space="preserve">СОВЕТ </w:t>
      </w:r>
    </w:p>
    <w:p w:rsidR="005D05DA" w:rsidRPr="0070038B" w:rsidRDefault="005D05DA" w:rsidP="005D05DA">
      <w:pPr>
        <w:spacing w:after="0" w:line="240" w:lineRule="auto"/>
        <w:jc w:val="center"/>
        <w:rPr>
          <w:rFonts w:ascii="Times New Roman" w:eastAsia="Times New Roman" w:hAnsi="Times New Roman" w:cs="Times New Roman"/>
          <w:b/>
          <w:color w:val="000000"/>
          <w:sz w:val="28"/>
          <w:szCs w:val="28"/>
          <w:lang w:eastAsia="ru-RU"/>
        </w:rPr>
      </w:pPr>
      <w:r w:rsidRPr="0070038B">
        <w:rPr>
          <w:rFonts w:ascii="Times New Roman" w:eastAsia="Times New Roman" w:hAnsi="Times New Roman" w:cs="Times New Roman"/>
          <w:b/>
          <w:color w:val="000000"/>
          <w:sz w:val="28"/>
          <w:szCs w:val="28"/>
          <w:lang w:eastAsia="ru-RU"/>
        </w:rPr>
        <w:t>НОВО</w:t>
      </w:r>
      <w:r w:rsidR="001F4100">
        <w:rPr>
          <w:rFonts w:ascii="Times New Roman" w:eastAsia="Times New Roman" w:hAnsi="Times New Roman" w:cs="Times New Roman"/>
          <w:b/>
          <w:color w:val="000000"/>
          <w:sz w:val="28"/>
          <w:szCs w:val="28"/>
          <w:lang w:eastAsia="ru-RU"/>
        </w:rPr>
        <w:t>НИКОЛАЕВСКОГО</w:t>
      </w:r>
      <w:r w:rsidRPr="0070038B">
        <w:rPr>
          <w:rFonts w:ascii="Times New Roman" w:eastAsia="Times New Roman" w:hAnsi="Times New Roman" w:cs="Times New Roman"/>
          <w:b/>
          <w:color w:val="000000"/>
          <w:sz w:val="28"/>
          <w:szCs w:val="28"/>
          <w:lang w:eastAsia="ru-RU"/>
        </w:rPr>
        <w:t xml:space="preserve"> СЕЛЬСКОГО ПОСЕЛЕНИЯ</w:t>
      </w:r>
    </w:p>
    <w:p w:rsidR="005D05DA" w:rsidRPr="0070038B" w:rsidRDefault="005D05DA" w:rsidP="005D05DA">
      <w:pPr>
        <w:spacing w:after="0" w:line="240" w:lineRule="auto"/>
        <w:jc w:val="center"/>
        <w:rPr>
          <w:rFonts w:ascii="Times New Roman" w:eastAsia="Times New Roman" w:hAnsi="Times New Roman" w:cs="Times New Roman"/>
          <w:b/>
          <w:color w:val="000000"/>
          <w:lang w:eastAsia="ru-RU"/>
        </w:rPr>
      </w:pPr>
      <w:r w:rsidRPr="0070038B">
        <w:rPr>
          <w:rFonts w:ascii="Times New Roman" w:eastAsia="Times New Roman" w:hAnsi="Times New Roman" w:cs="Times New Roman"/>
          <w:b/>
          <w:color w:val="000000"/>
          <w:lang w:eastAsia="ru-RU"/>
        </w:rPr>
        <w:t>АСИНОВСКИЙ РАЙОН ТОМСКАЯ ОБЛАСТЬ</w:t>
      </w:r>
    </w:p>
    <w:p w:rsidR="005D05DA" w:rsidRPr="0070038B" w:rsidRDefault="005D05DA" w:rsidP="005D05DA">
      <w:pPr>
        <w:spacing w:after="0" w:line="240" w:lineRule="auto"/>
        <w:jc w:val="center"/>
        <w:rPr>
          <w:rFonts w:ascii="Times New Roman" w:eastAsia="Times New Roman" w:hAnsi="Times New Roman" w:cs="Times New Roman"/>
          <w:sz w:val="24"/>
          <w:szCs w:val="24"/>
          <w:lang w:eastAsia="ru-RU"/>
        </w:rPr>
      </w:pPr>
    </w:p>
    <w:p w:rsidR="005D05DA" w:rsidRPr="0070038B" w:rsidRDefault="005D05DA" w:rsidP="005D05DA">
      <w:pPr>
        <w:spacing w:after="0" w:line="240" w:lineRule="auto"/>
        <w:jc w:val="center"/>
        <w:rPr>
          <w:rFonts w:ascii="Times New Roman" w:eastAsia="Times New Roman" w:hAnsi="Times New Roman" w:cs="Times New Roman"/>
          <w:b/>
          <w:sz w:val="24"/>
          <w:szCs w:val="24"/>
          <w:lang w:eastAsia="ru-RU"/>
        </w:rPr>
      </w:pPr>
      <w:r w:rsidRPr="0070038B">
        <w:rPr>
          <w:rFonts w:ascii="Times New Roman" w:eastAsia="Times New Roman" w:hAnsi="Times New Roman" w:cs="Times New Roman"/>
          <w:b/>
          <w:sz w:val="24"/>
          <w:szCs w:val="24"/>
          <w:lang w:eastAsia="ru-RU"/>
        </w:rPr>
        <w:t>РЕШЕНИЕ</w:t>
      </w:r>
    </w:p>
    <w:p w:rsidR="005D05DA" w:rsidRPr="0070038B" w:rsidRDefault="001F4100" w:rsidP="005D05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r w:rsidR="005D05DA">
        <w:rPr>
          <w:rFonts w:ascii="Times New Roman" w:eastAsia="Times New Roman" w:hAnsi="Times New Roman" w:cs="Times New Roman"/>
          <w:sz w:val="24"/>
          <w:szCs w:val="24"/>
          <w:lang w:eastAsia="ru-RU"/>
        </w:rPr>
        <w:t>.2021</w:t>
      </w:r>
      <w:r w:rsidR="005D05DA" w:rsidRPr="0070038B">
        <w:rPr>
          <w:rFonts w:ascii="Times New Roman" w:eastAsia="Times New Roman" w:hAnsi="Times New Roman" w:cs="Times New Roman"/>
          <w:sz w:val="24"/>
          <w:szCs w:val="24"/>
          <w:lang w:eastAsia="ru-RU"/>
        </w:rPr>
        <w:t xml:space="preserve">                                                        </w:t>
      </w:r>
      <w:r w:rsidR="005D05DA">
        <w:rPr>
          <w:rFonts w:ascii="Times New Roman" w:eastAsia="Times New Roman" w:hAnsi="Times New Roman" w:cs="Times New Roman"/>
          <w:sz w:val="24"/>
          <w:szCs w:val="24"/>
          <w:lang w:eastAsia="ru-RU"/>
        </w:rPr>
        <w:t xml:space="preserve">        </w:t>
      </w:r>
      <w:r w:rsidR="005D05DA" w:rsidRPr="0070038B">
        <w:rPr>
          <w:rFonts w:ascii="Times New Roman" w:eastAsia="Times New Roman" w:hAnsi="Times New Roman" w:cs="Times New Roman"/>
          <w:sz w:val="24"/>
          <w:szCs w:val="24"/>
          <w:lang w:eastAsia="ru-RU"/>
        </w:rPr>
        <w:t xml:space="preserve">                                     </w:t>
      </w:r>
      <w:r w:rsidR="005D05DA">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87</w:t>
      </w:r>
    </w:p>
    <w:p w:rsidR="005D05DA" w:rsidRPr="0070038B" w:rsidRDefault="005D05DA" w:rsidP="005D05DA">
      <w:pPr>
        <w:spacing w:after="0" w:line="240" w:lineRule="auto"/>
        <w:jc w:val="center"/>
        <w:rPr>
          <w:rFonts w:ascii="Times New Roman" w:eastAsia="Times New Roman" w:hAnsi="Times New Roman" w:cs="Times New Roman"/>
          <w:sz w:val="24"/>
          <w:szCs w:val="24"/>
          <w:lang w:eastAsia="ru-RU"/>
        </w:rPr>
      </w:pPr>
    </w:p>
    <w:p w:rsidR="005D05DA" w:rsidRPr="0070038B" w:rsidRDefault="005D05DA" w:rsidP="005D05DA">
      <w:pPr>
        <w:spacing w:after="0" w:line="240" w:lineRule="auto"/>
        <w:jc w:val="center"/>
        <w:rPr>
          <w:rFonts w:ascii="Times New Roman" w:eastAsia="Times New Roman" w:hAnsi="Times New Roman" w:cs="Times New Roman"/>
          <w:sz w:val="24"/>
          <w:szCs w:val="24"/>
          <w:lang w:eastAsia="ru-RU"/>
        </w:rPr>
      </w:pPr>
      <w:proofErr w:type="gramStart"/>
      <w:r w:rsidRPr="0070038B">
        <w:rPr>
          <w:rFonts w:ascii="Times New Roman" w:eastAsia="Times New Roman" w:hAnsi="Times New Roman" w:cs="Times New Roman"/>
          <w:sz w:val="24"/>
          <w:szCs w:val="24"/>
          <w:lang w:eastAsia="ru-RU"/>
        </w:rPr>
        <w:t>с</w:t>
      </w:r>
      <w:proofErr w:type="gramEnd"/>
      <w:r w:rsidRPr="0070038B">
        <w:rPr>
          <w:rFonts w:ascii="Times New Roman" w:eastAsia="Times New Roman" w:hAnsi="Times New Roman" w:cs="Times New Roman"/>
          <w:sz w:val="24"/>
          <w:szCs w:val="24"/>
          <w:lang w:eastAsia="ru-RU"/>
        </w:rPr>
        <w:t>. Ново</w:t>
      </w:r>
      <w:r w:rsidR="001F4100">
        <w:rPr>
          <w:rFonts w:ascii="Times New Roman" w:eastAsia="Times New Roman" w:hAnsi="Times New Roman" w:cs="Times New Roman"/>
          <w:sz w:val="24"/>
          <w:szCs w:val="24"/>
          <w:lang w:eastAsia="ru-RU"/>
        </w:rPr>
        <w:t>николаевка</w:t>
      </w:r>
    </w:p>
    <w:p w:rsidR="005D05DA" w:rsidRPr="0070038B" w:rsidRDefault="005D05DA" w:rsidP="005D05DA">
      <w:pPr>
        <w:widowControl w:val="0"/>
        <w:autoSpaceDE w:val="0"/>
        <w:autoSpaceDN w:val="0"/>
        <w:spacing w:after="0" w:line="240" w:lineRule="auto"/>
        <w:jc w:val="center"/>
        <w:outlineLvl w:val="0"/>
        <w:rPr>
          <w:rFonts w:ascii="Calibri" w:eastAsia="Times New Roman" w:hAnsi="Calibri" w:cs="Calibri"/>
          <w:bCs/>
          <w:color w:val="444444"/>
          <w:szCs w:val="20"/>
          <w:lang w:eastAsia="ru-RU"/>
        </w:rPr>
      </w:pPr>
      <w:r w:rsidRPr="0070038B">
        <w:rPr>
          <w:rFonts w:ascii="Times New Roman" w:eastAsia="Times New Roman" w:hAnsi="Times New Roman" w:cs="Times New Roman"/>
          <w:b/>
          <w:sz w:val="24"/>
          <w:szCs w:val="24"/>
          <w:lang w:eastAsia="ru-RU"/>
        </w:rPr>
        <w:br/>
      </w: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 xml:space="preserve">Об утверждении Положения о муниципальном земельном контроле </w:t>
      </w:r>
      <w:proofErr w:type="gramStart"/>
      <w:r w:rsidRPr="0070038B">
        <w:rPr>
          <w:rFonts w:ascii="Times New Roman" w:hAnsi="Times New Roman" w:cs="Times New Roman"/>
          <w:sz w:val="24"/>
          <w:szCs w:val="24"/>
        </w:rPr>
        <w:t>на</w:t>
      </w:r>
      <w:proofErr w:type="gramEnd"/>
      <w:r w:rsidRPr="0070038B">
        <w:rPr>
          <w:rFonts w:ascii="Times New Roman" w:hAnsi="Times New Roman" w:cs="Times New Roman"/>
          <w:sz w:val="24"/>
          <w:szCs w:val="24"/>
        </w:rPr>
        <w:t xml:space="preserve"> </w:t>
      </w:r>
    </w:p>
    <w:p w:rsidR="005D05DA" w:rsidRPr="0070038B" w:rsidRDefault="005D05DA" w:rsidP="005D05DA">
      <w:pPr>
        <w:spacing w:after="0" w:line="240" w:lineRule="auto"/>
        <w:jc w:val="center"/>
        <w:rPr>
          <w:rFonts w:ascii="Times New Roman" w:hAnsi="Times New Roman" w:cs="Times New Roman"/>
          <w:bCs/>
          <w:sz w:val="24"/>
          <w:szCs w:val="24"/>
        </w:rPr>
      </w:pPr>
      <w:r w:rsidRPr="0070038B">
        <w:rPr>
          <w:rFonts w:ascii="Times New Roman" w:hAnsi="Times New Roman" w:cs="Times New Roman"/>
          <w:sz w:val="24"/>
          <w:szCs w:val="24"/>
        </w:rPr>
        <w:t>территории Ново</w:t>
      </w:r>
      <w:r w:rsidR="001F4100">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w:t>
      </w:r>
    </w:p>
    <w:p w:rsidR="005D05DA" w:rsidRPr="0070038B" w:rsidRDefault="005D05DA" w:rsidP="005D05DA">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br/>
      </w:r>
    </w:p>
    <w:p w:rsidR="005D05DA" w:rsidRPr="0070038B" w:rsidRDefault="005D05DA" w:rsidP="005D05DA">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В соответствии со </w:t>
      </w:r>
      <w:hyperlink r:id="rId7" w:anchor="A780N9" w:history="1">
        <w:r w:rsidRPr="0070038B">
          <w:rPr>
            <w:rFonts w:ascii="Times New Roman" w:hAnsi="Times New Roman" w:cs="Times New Roman"/>
            <w:sz w:val="24"/>
            <w:szCs w:val="24"/>
          </w:rPr>
          <w:t>статьей 72 Земельного кодекса Российской Федерации</w:t>
        </w:r>
      </w:hyperlink>
      <w:r w:rsidRPr="0070038B">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hyperlink r:id="rId8" w:anchor="64U0IK" w:history="1">
        <w:r w:rsidRPr="0070038B">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70038B">
        <w:rPr>
          <w:rFonts w:ascii="Times New Roman" w:hAnsi="Times New Roman" w:cs="Times New Roman"/>
          <w:sz w:val="24"/>
          <w:szCs w:val="24"/>
        </w:rPr>
        <w:t xml:space="preserve"> </w:t>
      </w:r>
    </w:p>
    <w:p w:rsidR="005D05DA" w:rsidRPr="0070038B" w:rsidRDefault="005D05DA" w:rsidP="005D05DA">
      <w:pPr>
        <w:spacing w:after="0" w:line="240" w:lineRule="auto"/>
        <w:ind w:firstLine="708"/>
        <w:jc w:val="both"/>
        <w:rPr>
          <w:rFonts w:ascii="Times New Roman" w:eastAsia="Times New Roman" w:hAnsi="Times New Roman" w:cs="Times New Roman"/>
          <w:sz w:val="24"/>
          <w:szCs w:val="24"/>
          <w:lang w:eastAsia="ru-RU"/>
        </w:rPr>
      </w:pPr>
      <w:r w:rsidRPr="0070038B">
        <w:rPr>
          <w:rFonts w:ascii="Times New Roman" w:eastAsia="Times New Roman" w:hAnsi="Times New Roman" w:cs="Times New Roman"/>
          <w:sz w:val="24"/>
          <w:szCs w:val="24"/>
          <w:lang w:eastAsia="ru-RU"/>
        </w:rPr>
        <w:t>СОВЕТ НОВО</w:t>
      </w:r>
      <w:r w:rsidR="001F4100">
        <w:rPr>
          <w:rFonts w:ascii="Times New Roman" w:eastAsia="Times New Roman" w:hAnsi="Times New Roman" w:cs="Times New Roman"/>
          <w:sz w:val="24"/>
          <w:szCs w:val="24"/>
          <w:lang w:eastAsia="ru-RU"/>
        </w:rPr>
        <w:t>НИКОЛАЕВСКОГО</w:t>
      </w:r>
      <w:r w:rsidRPr="0070038B">
        <w:rPr>
          <w:rFonts w:ascii="Times New Roman" w:eastAsia="Times New Roman" w:hAnsi="Times New Roman" w:cs="Times New Roman"/>
          <w:sz w:val="24"/>
          <w:szCs w:val="24"/>
          <w:lang w:eastAsia="ru-RU"/>
        </w:rPr>
        <w:t xml:space="preserve"> СЕЛЬСКОГО ПОСЕЛЕНИЯ РЕШИЛ:</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Утвердить Положение о муниципальном земельном контроле на территории Ново</w:t>
      </w:r>
      <w:r w:rsidR="001F4100">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 согласно приложению к настоящему решению.</w:t>
      </w:r>
    </w:p>
    <w:p w:rsidR="005D05DA" w:rsidRPr="0070038B" w:rsidRDefault="005D05DA" w:rsidP="005D05DA">
      <w:pPr>
        <w:spacing w:after="0" w:line="240" w:lineRule="auto"/>
        <w:ind w:firstLine="708"/>
        <w:jc w:val="both"/>
        <w:rPr>
          <w:rFonts w:ascii="Times New Roman" w:eastAsia="Times New Roman" w:hAnsi="Times New Roman" w:cs="Times New Roman"/>
          <w:sz w:val="24"/>
          <w:szCs w:val="24"/>
          <w:lang w:eastAsia="ru-RU"/>
        </w:rPr>
      </w:pPr>
      <w:r w:rsidRPr="0070038B">
        <w:rPr>
          <w:rFonts w:ascii="Times New Roman" w:hAnsi="Times New Roman" w:cs="Times New Roman"/>
          <w:sz w:val="24"/>
          <w:szCs w:val="24"/>
        </w:rPr>
        <w:t xml:space="preserve">2. </w:t>
      </w:r>
      <w:r w:rsidRPr="0070038B">
        <w:rPr>
          <w:rFonts w:ascii="Times New Roman" w:eastAsia="Times New Roman" w:hAnsi="Times New Roman" w:cs="Times New Roman"/>
          <w:color w:val="000000"/>
          <w:sz w:val="24"/>
          <w:szCs w:val="24"/>
          <w:lang w:eastAsia="ru-RU"/>
        </w:rPr>
        <w:t xml:space="preserve">Настоящее решение подлежит </w:t>
      </w:r>
      <w:bookmarkStart w:id="0" w:name="_GoBack"/>
      <w:r w:rsidRPr="0070038B">
        <w:rPr>
          <w:rFonts w:ascii="Times New Roman" w:eastAsia="Times New Roman" w:hAnsi="Times New Roman" w:cs="Times New Roman"/>
          <w:color w:val="000000"/>
          <w:sz w:val="24"/>
          <w:szCs w:val="24"/>
          <w:lang w:eastAsia="ru-RU"/>
        </w:rPr>
        <w:t xml:space="preserve">официальному </w:t>
      </w:r>
      <w:bookmarkEnd w:id="0"/>
      <w:r w:rsidRPr="0070038B">
        <w:rPr>
          <w:rFonts w:ascii="Times New Roman" w:eastAsia="Times New Roman" w:hAnsi="Times New Roman" w:cs="Times New Roman"/>
          <w:color w:val="000000"/>
          <w:sz w:val="24"/>
          <w:szCs w:val="24"/>
          <w:lang w:eastAsia="ru-RU"/>
        </w:rPr>
        <w:t>опубликованию в официальном печатном издании «Информационный бюллетень» и размещению на официальном сайте Ново</w:t>
      </w:r>
      <w:r w:rsidR="001F4100">
        <w:rPr>
          <w:rFonts w:ascii="Times New Roman" w:eastAsia="Times New Roman" w:hAnsi="Times New Roman" w:cs="Times New Roman"/>
          <w:color w:val="000000"/>
          <w:sz w:val="24"/>
          <w:szCs w:val="24"/>
          <w:lang w:eastAsia="ru-RU"/>
        </w:rPr>
        <w:t>николаевского</w:t>
      </w:r>
      <w:r w:rsidRPr="0070038B">
        <w:rPr>
          <w:rFonts w:ascii="Times New Roman" w:eastAsia="Times New Roman" w:hAnsi="Times New Roman" w:cs="Times New Roman"/>
          <w:color w:val="000000"/>
          <w:sz w:val="24"/>
          <w:szCs w:val="24"/>
          <w:lang w:eastAsia="ru-RU"/>
        </w:rPr>
        <w:t xml:space="preserve"> сельского поселения </w:t>
      </w:r>
      <w:hyperlink r:id="rId9" w:history="1">
        <w:r w:rsidR="001F4100" w:rsidRPr="001F4100">
          <w:rPr>
            <w:rStyle w:val="a7"/>
            <w:rFonts w:ascii="Times New Roman" w:eastAsia="Times New Roman" w:hAnsi="Times New Roman" w:cs="Times New Roman"/>
            <w:color w:val="auto"/>
            <w:sz w:val="24"/>
            <w:szCs w:val="24"/>
            <w:u w:val="none"/>
            <w:lang w:eastAsia="ru-RU"/>
          </w:rPr>
          <w:t>www.n</w:t>
        </w:r>
        <w:r w:rsidR="001F4100" w:rsidRPr="001F4100">
          <w:rPr>
            <w:rStyle w:val="a7"/>
            <w:rFonts w:ascii="Times New Roman" w:eastAsia="Times New Roman" w:hAnsi="Times New Roman" w:cs="Times New Roman"/>
            <w:color w:val="auto"/>
            <w:sz w:val="24"/>
            <w:szCs w:val="24"/>
            <w:u w:val="none"/>
            <w:lang w:val="en-US" w:eastAsia="ru-RU"/>
          </w:rPr>
          <w:t>n</w:t>
        </w:r>
        <w:r w:rsidR="001F4100" w:rsidRPr="001F4100">
          <w:rPr>
            <w:rStyle w:val="a7"/>
            <w:rFonts w:ascii="Times New Roman" w:eastAsia="Times New Roman" w:hAnsi="Times New Roman" w:cs="Times New Roman"/>
            <w:color w:val="auto"/>
            <w:sz w:val="24"/>
            <w:szCs w:val="24"/>
            <w:u w:val="none"/>
            <w:lang w:eastAsia="ru-RU"/>
          </w:rPr>
          <w:t>selpasino.ru</w:t>
        </w:r>
      </w:hyperlink>
      <w:r w:rsidRPr="001F4100">
        <w:rPr>
          <w:rFonts w:ascii="Times New Roman" w:eastAsia="Times New Roman" w:hAnsi="Times New Roman" w:cs="Times New Roman"/>
          <w:sz w:val="24"/>
          <w:szCs w:val="24"/>
          <w:lang w:eastAsia="ru-RU"/>
        </w:rPr>
        <w:t xml:space="preserve">. </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Контроль выполнения настоящего решения возложить на контрольно-правовой комитет.</w:t>
      </w:r>
    </w:p>
    <w:p w:rsidR="005D05DA" w:rsidRPr="0070038B" w:rsidRDefault="005D05DA" w:rsidP="005D05DA">
      <w:pPr>
        <w:spacing w:after="0" w:line="240" w:lineRule="auto"/>
        <w:ind w:firstLine="708"/>
        <w:jc w:val="both"/>
        <w:rPr>
          <w:rFonts w:ascii="Times New Roman" w:hAnsi="Times New Roman" w:cs="Times New Roman"/>
          <w:sz w:val="24"/>
          <w:szCs w:val="24"/>
        </w:rPr>
      </w:pPr>
    </w:p>
    <w:p w:rsidR="005D05DA" w:rsidRPr="0070038B" w:rsidRDefault="005D05DA" w:rsidP="005D05DA">
      <w:pPr>
        <w:spacing w:after="0" w:line="240" w:lineRule="auto"/>
        <w:ind w:firstLine="708"/>
        <w:jc w:val="both"/>
        <w:rPr>
          <w:rFonts w:ascii="Times New Roman" w:hAnsi="Times New Roman" w:cs="Times New Roman"/>
          <w:sz w:val="24"/>
          <w:szCs w:val="24"/>
        </w:rPr>
      </w:pPr>
    </w:p>
    <w:p w:rsidR="005D05DA" w:rsidRPr="001F4100" w:rsidRDefault="005D05DA" w:rsidP="005D05DA">
      <w:pPr>
        <w:spacing w:after="0" w:line="240" w:lineRule="auto"/>
        <w:jc w:val="center"/>
        <w:rPr>
          <w:rFonts w:ascii="Times New Roman" w:hAnsi="Times New Roman" w:cs="Times New Roman"/>
          <w:iCs/>
          <w:sz w:val="24"/>
          <w:szCs w:val="24"/>
        </w:rPr>
      </w:pPr>
      <w:r w:rsidRPr="0070038B">
        <w:rPr>
          <w:rFonts w:ascii="Times New Roman" w:hAnsi="Times New Roman" w:cs="Times New Roman"/>
          <w:iCs/>
          <w:sz w:val="24"/>
          <w:szCs w:val="24"/>
        </w:rPr>
        <w:t xml:space="preserve">Глава сельского поселения                                                                                    </w:t>
      </w:r>
      <w:r w:rsidR="001F4100">
        <w:rPr>
          <w:rFonts w:ascii="Times New Roman" w:hAnsi="Times New Roman" w:cs="Times New Roman"/>
          <w:iCs/>
          <w:sz w:val="24"/>
          <w:szCs w:val="24"/>
        </w:rPr>
        <w:t>Д.С. Бурков</w:t>
      </w:r>
    </w:p>
    <w:p w:rsidR="005D05DA" w:rsidRPr="0070038B" w:rsidRDefault="005D05DA" w:rsidP="005D05DA">
      <w:pPr>
        <w:spacing w:after="0" w:line="240" w:lineRule="auto"/>
        <w:ind w:firstLine="708"/>
        <w:jc w:val="both"/>
        <w:rPr>
          <w:rFonts w:ascii="Times New Roman" w:hAnsi="Times New Roman" w:cs="Times New Roman"/>
          <w:sz w:val="24"/>
          <w:szCs w:val="24"/>
        </w:rPr>
      </w:pPr>
    </w:p>
    <w:p w:rsidR="005D05DA" w:rsidRPr="0070038B" w:rsidRDefault="005D05DA" w:rsidP="005D05D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D05DA" w:rsidRPr="0070038B" w:rsidRDefault="005D05DA" w:rsidP="005D05D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Default="005D05DA" w:rsidP="005D05DA">
      <w:pPr>
        <w:spacing w:after="0" w:line="240" w:lineRule="auto"/>
        <w:rPr>
          <w:rFonts w:ascii="Times New Roman" w:hAnsi="Times New Roman" w:cs="Times New Roman"/>
          <w:sz w:val="24"/>
          <w:szCs w:val="24"/>
        </w:rPr>
      </w:pPr>
    </w:p>
    <w:p w:rsidR="005D05DA"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lastRenderedPageBreak/>
        <w:t xml:space="preserve">Приложение  </w:t>
      </w: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УТВЕРЖДЕНО</w:t>
      </w: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 xml:space="preserve">решением Совета </w:t>
      </w: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Ново</w:t>
      </w:r>
      <w:r w:rsidR="001F4100">
        <w:rPr>
          <w:rFonts w:ascii="Times New Roman" w:eastAsia="Times New Roman" w:hAnsi="Times New Roman" w:cs="Times New Roman"/>
          <w:sz w:val="24"/>
          <w:szCs w:val="20"/>
          <w:lang w:eastAsia="ru-RU"/>
        </w:rPr>
        <w:t>николаевского</w:t>
      </w:r>
      <w:r w:rsidRPr="0070038B">
        <w:rPr>
          <w:rFonts w:ascii="Times New Roman" w:eastAsia="Times New Roman" w:hAnsi="Times New Roman" w:cs="Times New Roman"/>
          <w:sz w:val="24"/>
          <w:szCs w:val="20"/>
          <w:lang w:eastAsia="ru-RU"/>
        </w:rPr>
        <w:t xml:space="preserve"> сельского</w:t>
      </w:r>
    </w:p>
    <w:p w:rsidR="005D05DA" w:rsidRPr="0070038B" w:rsidRDefault="005D05DA" w:rsidP="005D05DA">
      <w:pPr>
        <w:spacing w:after="0" w:line="240" w:lineRule="auto"/>
        <w:ind w:left="5664"/>
        <w:rPr>
          <w:rFonts w:ascii="Times New Roman" w:eastAsia="Times New Roman" w:hAnsi="Times New Roman" w:cs="Times New Roman"/>
          <w:sz w:val="24"/>
          <w:szCs w:val="20"/>
          <w:lang w:eastAsia="ru-RU"/>
        </w:rPr>
      </w:pPr>
      <w:r w:rsidRPr="0070038B">
        <w:rPr>
          <w:rFonts w:ascii="Times New Roman" w:eastAsia="Times New Roman" w:hAnsi="Times New Roman" w:cs="Times New Roman"/>
          <w:sz w:val="24"/>
          <w:szCs w:val="20"/>
          <w:lang w:eastAsia="ru-RU"/>
        </w:rPr>
        <w:t xml:space="preserve">поселения от </w:t>
      </w:r>
      <w:r w:rsidR="001F4100">
        <w:rPr>
          <w:rFonts w:ascii="Times New Roman" w:eastAsia="Times New Roman" w:hAnsi="Times New Roman" w:cs="Times New Roman"/>
          <w:sz w:val="24"/>
          <w:szCs w:val="20"/>
          <w:lang w:eastAsia="ru-RU"/>
        </w:rPr>
        <w:t>02.09</w:t>
      </w:r>
      <w:r>
        <w:rPr>
          <w:rFonts w:ascii="Times New Roman" w:eastAsia="Times New Roman" w:hAnsi="Times New Roman" w:cs="Times New Roman"/>
          <w:sz w:val="24"/>
          <w:szCs w:val="20"/>
          <w:lang w:eastAsia="ru-RU"/>
        </w:rPr>
        <w:t>.2021</w:t>
      </w:r>
      <w:r w:rsidRPr="0070038B">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0"/>
          <w:lang w:eastAsia="ru-RU"/>
        </w:rPr>
        <w:t>1</w:t>
      </w:r>
      <w:r w:rsidR="001F4100">
        <w:rPr>
          <w:rFonts w:ascii="Times New Roman" w:eastAsia="Times New Roman" w:hAnsi="Times New Roman" w:cs="Times New Roman"/>
          <w:sz w:val="24"/>
          <w:szCs w:val="20"/>
          <w:lang w:eastAsia="ru-RU"/>
        </w:rPr>
        <w:t>87</w:t>
      </w:r>
    </w:p>
    <w:p w:rsidR="005D05DA" w:rsidRPr="0070038B" w:rsidRDefault="005D05DA" w:rsidP="005D05DA">
      <w:pPr>
        <w:spacing w:after="0" w:line="240" w:lineRule="auto"/>
        <w:ind w:left="4956"/>
        <w:rPr>
          <w:rFonts w:ascii="Times New Roman" w:eastAsia="Times New Roman" w:hAnsi="Times New Roman" w:cs="Times New Roman"/>
          <w:lang w:eastAsia="ru-RU"/>
        </w:rPr>
      </w:pPr>
    </w:p>
    <w:p w:rsidR="005D05DA" w:rsidRPr="0070038B" w:rsidRDefault="005D05DA" w:rsidP="005D05DA">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ПОЛОЖЕНИЕ</w:t>
      </w:r>
    </w:p>
    <w:p w:rsidR="005D05DA" w:rsidRPr="0070038B" w:rsidRDefault="005D05DA" w:rsidP="005D05DA">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 xml:space="preserve">о </w:t>
      </w:r>
      <w:r w:rsidRPr="0070038B">
        <w:rPr>
          <w:rFonts w:ascii="Times New Roman" w:eastAsia="Times New Roman" w:hAnsi="Times New Roman" w:cs="Times New Roman"/>
          <w:b/>
          <w:sz w:val="24"/>
          <w:szCs w:val="24"/>
          <w:lang w:eastAsia="ru-RU"/>
        </w:rPr>
        <w:t xml:space="preserve">муниципальном земельном контроле </w:t>
      </w:r>
      <w:r w:rsidRPr="0070038B">
        <w:rPr>
          <w:rFonts w:ascii="Times New Roman" w:eastAsia="Times New Roman" w:hAnsi="Times New Roman" w:cs="Times New Roman"/>
          <w:b/>
          <w:bCs/>
          <w:sz w:val="24"/>
          <w:szCs w:val="24"/>
          <w:lang w:eastAsia="ru-RU"/>
        </w:rPr>
        <w:t xml:space="preserve">на территории </w:t>
      </w:r>
    </w:p>
    <w:p w:rsidR="005D05DA" w:rsidRPr="0070038B" w:rsidRDefault="005D05DA" w:rsidP="005D05DA">
      <w:pPr>
        <w:spacing w:after="0" w:line="240" w:lineRule="auto"/>
        <w:jc w:val="center"/>
        <w:textAlignment w:val="baseline"/>
        <w:rPr>
          <w:rFonts w:ascii="Times New Roman" w:eastAsia="Times New Roman" w:hAnsi="Times New Roman" w:cs="Times New Roman"/>
          <w:b/>
          <w:bCs/>
          <w:sz w:val="24"/>
          <w:szCs w:val="24"/>
          <w:lang w:eastAsia="ru-RU"/>
        </w:rPr>
      </w:pPr>
      <w:r w:rsidRPr="0070038B">
        <w:rPr>
          <w:rFonts w:ascii="Times New Roman" w:eastAsia="Times New Roman" w:hAnsi="Times New Roman" w:cs="Times New Roman"/>
          <w:b/>
          <w:bCs/>
          <w:sz w:val="24"/>
          <w:szCs w:val="24"/>
          <w:lang w:eastAsia="ru-RU"/>
        </w:rPr>
        <w:t>Ново</w:t>
      </w:r>
      <w:r w:rsidR="001F4100">
        <w:rPr>
          <w:rFonts w:ascii="Times New Roman" w:eastAsia="Times New Roman" w:hAnsi="Times New Roman" w:cs="Times New Roman"/>
          <w:b/>
          <w:bCs/>
          <w:sz w:val="24"/>
          <w:szCs w:val="24"/>
          <w:lang w:eastAsia="ru-RU"/>
        </w:rPr>
        <w:t>николаевского</w:t>
      </w:r>
      <w:r w:rsidRPr="0070038B">
        <w:rPr>
          <w:rFonts w:ascii="Times New Roman" w:eastAsia="Times New Roman" w:hAnsi="Times New Roman" w:cs="Times New Roman"/>
          <w:b/>
          <w:bCs/>
          <w:sz w:val="24"/>
          <w:szCs w:val="24"/>
          <w:lang w:eastAsia="ru-RU"/>
        </w:rPr>
        <w:t xml:space="preserve"> </w:t>
      </w:r>
      <w:r w:rsidRPr="0070038B">
        <w:rPr>
          <w:rFonts w:ascii="Times New Roman" w:eastAsia="Times New Roman" w:hAnsi="Times New Roman" w:cs="Times New Roman"/>
          <w:b/>
          <w:sz w:val="24"/>
          <w:szCs w:val="24"/>
          <w:lang w:eastAsia="ru-RU"/>
        </w:rPr>
        <w:t>сельского поселения</w:t>
      </w:r>
      <w:r w:rsidRPr="0070038B">
        <w:rPr>
          <w:rFonts w:ascii="Times New Roman" w:eastAsia="Times New Roman" w:hAnsi="Times New Roman" w:cs="Times New Roman"/>
          <w:b/>
          <w:sz w:val="24"/>
          <w:szCs w:val="24"/>
          <w:lang w:eastAsia="ru-RU"/>
        </w:rPr>
        <w:br/>
      </w: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1. Общие положения</w:t>
      </w:r>
    </w:p>
    <w:p w:rsidR="005D05DA" w:rsidRPr="0070038B" w:rsidRDefault="005D05DA" w:rsidP="005D05DA">
      <w:pPr>
        <w:spacing w:after="0" w:line="240" w:lineRule="auto"/>
        <w:rPr>
          <w:rFonts w:ascii="Times New Roman" w:hAnsi="Times New Roman" w:cs="Times New Roman"/>
          <w:sz w:val="24"/>
          <w:szCs w:val="24"/>
        </w:rPr>
      </w:pPr>
      <w:r w:rsidRPr="0070038B">
        <w:rPr>
          <w:rFonts w:ascii="Times New Roman" w:hAnsi="Times New Roman" w:cs="Times New Roman"/>
          <w:sz w:val="24"/>
          <w:szCs w:val="24"/>
        </w:rPr>
        <w:t>     </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Положение о муниципальном земельном контроле на территории Ново</w:t>
      </w:r>
      <w:r w:rsidR="001F4100">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 (далее – Положение, сельское поселение) определяет порядок организации и осуществления муниципального земельного контроля уполномоченным органом местного самоуправления Ново</w:t>
      </w:r>
      <w:r w:rsidR="001F4100">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 </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 </w:t>
      </w:r>
      <w:proofErr w:type="gramStart"/>
      <w:r w:rsidRPr="0070038B">
        <w:rPr>
          <w:rFonts w:ascii="Times New Roman" w:hAnsi="Times New Roman" w:cs="Times New Roman"/>
          <w:sz w:val="24"/>
          <w:szCs w:val="24"/>
        </w:rPr>
        <w:t>Предметом муниципального земельного контроля на территории сельского поселения являются: соблюдение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Томской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Томской области предусмотрена административная и иные</w:t>
      </w:r>
      <w:proofErr w:type="gramEnd"/>
      <w:r w:rsidRPr="0070038B">
        <w:rPr>
          <w:rFonts w:ascii="Times New Roman" w:hAnsi="Times New Roman" w:cs="Times New Roman"/>
          <w:sz w:val="24"/>
          <w:szCs w:val="24"/>
        </w:rPr>
        <w:t xml:space="preserve">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Органом, уполномоченным на осуществление муниципального земельного контроля, является Администрация Ново</w:t>
      </w:r>
      <w:r w:rsidR="001F4100">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 (далее – Уполномоченный орган).</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От имени уполномоченного органа муниципальный земельный контроль вправе осуществлять следующие должностные лица: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Глава Ново</w:t>
      </w:r>
      <w:r w:rsidR="001F4100">
        <w:rPr>
          <w:rFonts w:ascii="Times New Roman" w:hAnsi="Times New Roman" w:cs="Times New Roman"/>
          <w:sz w:val="24"/>
          <w:szCs w:val="24"/>
        </w:rPr>
        <w:t>николаевского</w:t>
      </w:r>
      <w:r w:rsidRPr="0070038B">
        <w:rPr>
          <w:rFonts w:ascii="Times New Roman" w:hAnsi="Times New Roman" w:cs="Times New Roman"/>
          <w:sz w:val="24"/>
          <w:szCs w:val="24"/>
        </w:rPr>
        <w:t xml:space="preserve"> сельского поселения</w:t>
      </w:r>
      <w:proofErr w:type="gramStart"/>
      <w:r w:rsidRPr="0070038B">
        <w:rPr>
          <w:rFonts w:ascii="Times New Roman" w:hAnsi="Times New Roman" w:cs="Times New Roman"/>
          <w:sz w:val="24"/>
          <w:szCs w:val="24"/>
        </w:rPr>
        <w:t>;.</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 инспектор).</w:t>
      </w:r>
    </w:p>
    <w:p w:rsidR="005D05DA" w:rsidRPr="0070038B" w:rsidRDefault="005D05DA" w:rsidP="005D05DA">
      <w:pPr>
        <w:spacing w:after="0" w:line="240" w:lineRule="auto"/>
        <w:ind w:firstLine="708"/>
        <w:jc w:val="both"/>
        <w:rPr>
          <w:rFonts w:ascii="Times New Roman" w:hAnsi="Times New Roman" w:cs="Times New Roman"/>
          <w:sz w:val="24"/>
          <w:szCs w:val="24"/>
          <w:shd w:val="clear" w:color="auto" w:fill="FFFFFF"/>
        </w:rPr>
      </w:pPr>
      <w:r w:rsidRPr="0070038B">
        <w:rPr>
          <w:rFonts w:ascii="Times New Roman" w:hAnsi="Times New Roman" w:cs="Times New Roman"/>
          <w:sz w:val="24"/>
          <w:szCs w:val="24"/>
        </w:rPr>
        <w:t xml:space="preserve">5.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70038B">
        <w:rPr>
          <w:rFonts w:ascii="Times New Roman" w:hAnsi="Times New Roman" w:cs="Times New Roman"/>
          <w:sz w:val="24"/>
          <w:szCs w:val="24"/>
        </w:rPr>
        <w:t>предусмотренных</w:t>
      </w:r>
      <w:proofErr w:type="gramEnd"/>
      <w:r w:rsidRPr="0070038B">
        <w:rPr>
          <w:rFonts w:ascii="Times New Roman" w:hAnsi="Times New Roman" w:cs="Times New Roman"/>
          <w:sz w:val="24"/>
          <w:szCs w:val="24"/>
        </w:rPr>
        <w:t xml:space="preserve"> </w:t>
      </w:r>
      <w:hyperlink r:id="rId10" w:anchor="64U0IK" w:history="1">
        <w:r w:rsidRPr="0070038B">
          <w:rPr>
            <w:rFonts w:ascii="Times New Roman" w:hAnsi="Times New Roman" w:cs="Times New Roman"/>
            <w:sz w:val="24"/>
            <w:szCs w:val="24"/>
          </w:rPr>
          <w:t>Федеральным законом от 31 июля 2020 года № 248-ФЗ</w:t>
        </w:r>
      </w:hyperlink>
      <w:hyperlink r:id="rId11" w:anchor="8OS0LR" w:history="1">
        <w:r w:rsidRPr="0070038B">
          <w:rPr>
            <w:rFonts w:ascii="Times New Roman" w:hAnsi="Times New Roman" w:cs="Times New Roman"/>
            <w:sz w:val="24"/>
            <w:szCs w:val="24"/>
            <w:shd w:val="clear" w:color="auto" w:fill="FFFFFF"/>
          </w:rPr>
          <w:t xml:space="preserve"> «О государственном контроле (надзоре) и муниципальном контроле в Российской Федерации»</w:t>
        </w:r>
      </w:hyperlink>
      <w:r w:rsidRPr="0070038B">
        <w:rPr>
          <w:rFonts w:ascii="Times New Roman" w:hAnsi="Times New Roman" w:cs="Times New Roman"/>
          <w:sz w:val="24"/>
          <w:szCs w:val="24"/>
          <w:shd w:val="clear" w:color="auto" w:fill="FFFFFF"/>
        </w:rPr>
        <w:t xml:space="preserve"> (далее - Федеральный закон № 248-ФЗ, </w:t>
      </w:r>
      <w:r w:rsidRPr="0070038B">
        <w:rPr>
          <w:rFonts w:ascii="Times New Roman" w:hAnsi="Times New Roman" w:cs="Times New Roman"/>
          <w:sz w:val="24"/>
          <w:szCs w:val="24"/>
        </w:rPr>
        <w:t>контрольные (надзорные) мероприятия</w:t>
      </w:r>
      <w:r w:rsidRPr="0070038B">
        <w:rPr>
          <w:rFonts w:ascii="Times New Roman" w:hAnsi="Times New Roman" w:cs="Times New Roman"/>
          <w:sz w:val="24"/>
          <w:szCs w:val="24"/>
          <w:shd w:val="clear" w:color="auto" w:fill="FFFFFF"/>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shd w:val="clear" w:color="auto" w:fill="FFFFFF"/>
        </w:rPr>
        <w:t xml:space="preserve">6. </w:t>
      </w:r>
      <w:r w:rsidRPr="0070038B">
        <w:rPr>
          <w:rFonts w:ascii="Times New Roman" w:hAnsi="Times New Roman" w:cs="Times New Roman"/>
          <w:sz w:val="24"/>
          <w:szCs w:val="24"/>
        </w:rPr>
        <w:t>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Pr="0070038B">
        <w:rPr>
          <w:rFonts w:ascii="Times New Roman" w:hAnsi="Times New Roman" w:cs="Times New Roman"/>
          <w:sz w:val="24"/>
          <w:szCs w:val="24"/>
        </w:rPr>
        <w:b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2"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w:t>
      </w:r>
      <w:r w:rsidRPr="0070038B">
        <w:rPr>
          <w:rFonts w:ascii="Times New Roman" w:hAnsi="Times New Roman" w:cs="Times New Roman"/>
          <w:sz w:val="24"/>
          <w:szCs w:val="24"/>
        </w:rPr>
        <w:lastRenderedPageBreak/>
        <w:t>осуществляются с учетом требований законодательства Российской Федерации о государственной и иной охраняемой законом тайне.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Объектами муниципального земельного контроля являются земли, расположенные в границах сельского поселения (далее - объекты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Уполномоченный орган обеспечивает учет объектов контроля в рамках осуществления муниципального земельного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9. Муниципальный земельный контроль осуществляется в соответствии </w:t>
      </w:r>
      <w:proofErr w:type="gramStart"/>
      <w:r w:rsidRPr="0070038B">
        <w:rPr>
          <w:rFonts w:ascii="Times New Roman" w:hAnsi="Times New Roman" w:cs="Times New Roman"/>
          <w:sz w:val="24"/>
          <w:szCs w:val="24"/>
        </w:rPr>
        <w:t>с</w:t>
      </w:r>
      <w:proofErr w:type="gramEnd"/>
      <w:r w:rsidRPr="0070038B">
        <w:rPr>
          <w:rFonts w:ascii="Times New Roman" w:hAnsi="Times New Roman" w:cs="Times New Roman"/>
          <w:sz w:val="24"/>
          <w:szCs w:val="24"/>
        </w:rPr>
        <w:t>:</w:t>
      </w:r>
    </w:p>
    <w:p w:rsidR="005D05DA" w:rsidRPr="0070038B" w:rsidRDefault="0065268B" w:rsidP="005D05DA">
      <w:pPr>
        <w:spacing w:after="0" w:line="240" w:lineRule="auto"/>
        <w:ind w:firstLine="708"/>
        <w:jc w:val="both"/>
        <w:rPr>
          <w:rFonts w:ascii="Times New Roman" w:hAnsi="Times New Roman" w:cs="Times New Roman"/>
          <w:sz w:val="24"/>
          <w:szCs w:val="24"/>
        </w:rPr>
      </w:pPr>
      <w:hyperlink r:id="rId13" w:history="1">
        <w:r w:rsidR="005D05DA" w:rsidRPr="0070038B">
          <w:rPr>
            <w:rFonts w:ascii="Times New Roman" w:hAnsi="Times New Roman" w:cs="Times New Roman"/>
            <w:sz w:val="24"/>
            <w:szCs w:val="24"/>
          </w:rPr>
          <w:t>Земельным кодексом Российской Федерации</w:t>
        </w:r>
      </w:hyperlink>
      <w:r w:rsidR="005D05DA" w:rsidRPr="0070038B">
        <w:rPr>
          <w:rFonts w:ascii="Times New Roman" w:hAnsi="Times New Roman" w:cs="Times New Roman"/>
          <w:sz w:val="24"/>
          <w:szCs w:val="24"/>
        </w:rPr>
        <w:t>;</w:t>
      </w:r>
    </w:p>
    <w:p w:rsidR="005D05DA" w:rsidRPr="0070038B" w:rsidRDefault="0065268B" w:rsidP="005D05DA">
      <w:pPr>
        <w:spacing w:after="0" w:line="240" w:lineRule="auto"/>
        <w:ind w:firstLine="708"/>
        <w:jc w:val="both"/>
        <w:rPr>
          <w:rFonts w:ascii="Times New Roman" w:hAnsi="Times New Roman" w:cs="Times New Roman"/>
          <w:sz w:val="24"/>
          <w:szCs w:val="24"/>
        </w:rPr>
      </w:pPr>
      <w:hyperlink r:id="rId14" w:history="1">
        <w:r w:rsidR="005D05DA" w:rsidRPr="0070038B">
          <w:rPr>
            <w:rFonts w:ascii="Times New Roman" w:hAnsi="Times New Roman" w:cs="Times New Roman"/>
            <w:sz w:val="24"/>
            <w:szCs w:val="24"/>
          </w:rPr>
          <w:t>Кодексом Российской Федерации об административных правонарушениях</w:t>
        </w:r>
      </w:hyperlink>
      <w:r w:rsidR="005D05DA" w:rsidRPr="0070038B">
        <w:rPr>
          <w:rFonts w:ascii="Times New Roman" w:hAnsi="Times New Roman" w:cs="Times New Roman"/>
          <w:sz w:val="24"/>
          <w:szCs w:val="24"/>
        </w:rPr>
        <w:t>;</w:t>
      </w:r>
    </w:p>
    <w:p w:rsidR="005D05DA" w:rsidRPr="0070038B" w:rsidRDefault="0065268B" w:rsidP="005D05DA">
      <w:pPr>
        <w:spacing w:after="0" w:line="240" w:lineRule="auto"/>
        <w:ind w:firstLine="708"/>
        <w:jc w:val="both"/>
        <w:rPr>
          <w:rFonts w:ascii="Times New Roman" w:hAnsi="Times New Roman" w:cs="Times New Roman"/>
          <w:sz w:val="24"/>
          <w:szCs w:val="24"/>
        </w:rPr>
      </w:pPr>
      <w:hyperlink r:id="rId15" w:anchor="7D20K3" w:history="1">
        <w:r w:rsidR="005D05DA" w:rsidRPr="0070038B">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5D05DA" w:rsidRPr="0070038B">
        <w:rPr>
          <w:rFonts w:ascii="Times New Roman" w:hAnsi="Times New Roman" w:cs="Times New Roman"/>
          <w:sz w:val="24"/>
          <w:szCs w:val="24"/>
        </w:rPr>
        <w:t>;</w:t>
      </w:r>
    </w:p>
    <w:p w:rsidR="005D05DA" w:rsidRPr="0070038B" w:rsidRDefault="0065268B" w:rsidP="005D05DA">
      <w:pPr>
        <w:spacing w:after="0" w:line="240" w:lineRule="auto"/>
        <w:ind w:firstLine="708"/>
        <w:jc w:val="both"/>
        <w:rPr>
          <w:rFonts w:ascii="Times New Roman" w:hAnsi="Times New Roman" w:cs="Times New Roman"/>
          <w:sz w:val="24"/>
          <w:szCs w:val="24"/>
        </w:rPr>
      </w:pPr>
      <w:hyperlink r:id="rId16" w:anchor="64U0IK" w:history="1">
        <w:r w:rsidR="005D05DA" w:rsidRPr="0070038B">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005D05DA" w:rsidRPr="0070038B">
        <w:rPr>
          <w:rFonts w:ascii="Times New Roman" w:hAnsi="Times New Roman" w:cs="Times New Roman"/>
          <w:sz w:val="24"/>
          <w:szCs w:val="24"/>
        </w:rPr>
        <w:t>;</w:t>
      </w:r>
    </w:p>
    <w:p w:rsidR="005D05DA" w:rsidRPr="0070038B" w:rsidRDefault="0065268B" w:rsidP="005D05DA">
      <w:pPr>
        <w:spacing w:after="0" w:line="240" w:lineRule="auto"/>
        <w:ind w:firstLine="708"/>
        <w:jc w:val="both"/>
        <w:rPr>
          <w:rFonts w:ascii="Times New Roman" w:hAnsi="Times New Roman" w:cs="Times New Roman"/>
          <w:sz w:val="24"/>
          <w:szCs w:val="24"/>
        </w:rPr>
      </w:pPr>
      <w:hyperlink r:id="rId17" w:history="1">
        <w:r w:rsidR="005D05DA" w:rsidRPr="0070038B">
          <w:rPr>
            <w:rFonts w:ascii="Times New Roman" w:hAnsi="Times New Roman" w:cs="Times New Roman"/>
            <w:sz w:val="24"/>
            <w:szCs w:val="24"/>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5D05DA" w:rsidRPr="0070038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5D05DA" w:rsidRPr="0070038B">
          <w:rPr>
            <w:rFonts w:ascii="Times New Roman" w:hAnsi="Times New Roman" w:cs="Times New Roman"/>
            <w:sz w:val="24"/>
            <w:szCs w:val="24"/>
          </w:rPr>
          <w:t xml:space="preserve"> и индивидуальных предпринимателей»</w:t>
        </w:r>
      </w:hyperlink>
      <w:r w:rsidR="005D05DA"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Система оценки и управления рисками при осуществлении муниципального земельного контроля не применяется.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w:t>
      </w: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br/>
        <w:t>2. Порядок организации и осуществления муниципального земельного контроля</w:t>
      </w:r>
    </w:p>
    <w:p w:rsidR="005D05DA" w:rsidRPr="0070038B" w:rsidRDefault="005D05DA" w:rsidP="005D05DA">
      <w:pPr>
        <w:spacing w:after="0" w:line="240" w:lineRule="auto"/>
        <w:jc w:val="center"/>
        <w:rPr>
          <w:rFonts w:ascii="Times New Roman" w:hAnsi="Times New Roman" w:cs="Times New Roman"/>
          <w:sz w:val="24"/>
          <w:szCs w:val="24"/>
        </w:rPr>
      </w:pPr>
    </w:p>
    <w:p w:rsidR="005D05DA" w:rsidRPr="0070038B" w:rsidRDefault="005D05DA" w:rsidP="005D05DA">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12. В рамках осуществления муниципального земельного контроля уполномоченный орган  вправе проводить следующие профилактические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Профилактические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информирование;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объявление предостережения;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консультирование;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Контрольные (надзорные)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инспекционный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рейдовый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документарная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выездная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выездное обследование.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дата, время и место принятия решения;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кем принято решение;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основание проведения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вид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6) объект контроля, в отношении которого проводится контрольное (надзорное) мероприятие;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вид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предмет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проверочные листы, если их применение является обязательным;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совершать иные действия, предусмотренные законодательством.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19. Инспекторы обязаны: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w:t>
      </w:r>
      <w:r w:rsidRPr="0070038B">
        <w:rPr>
          <w:rFonts w:ascii="Times New Roman" w:hAnsi="Times New Roman" w:cs="Times New Roman"/>
          <w:sz w:val="24"/>
          <w:szCs w:val="24"/>
        </w:rPr>
        <w:lastRenderedPageBreak/>
        <w:t xml:space="preserve">проведения контрольного (надзорного) мероприятия органами прокуратуры в случае, если такое согласование предусмотрено </w:t>
      </w:r>
      <w:hyperlink r:id="rId18"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20. Инспектор не вправе: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70038B">
        <w:rPr>
          <w:rFonts w:ascii="Times New Roman" w:hAnsi="Times New Roman" w:cs="Times New Roman"/>
          <w:sz w:val="24"/>
          <w:szCs w:val="24"/>
        </w:rPr>
        <w:t xml:space="preserve"> образом уведомлено о проведении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превышать установленные сроки проведения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21. В соответствии с </w:t>
      </w:r>
      <w:hyperlink r:id="rId19" w:history="1">
        <w:r w:rsidRPr="0070038B">
          <w:rPr>
            <w:rFonts w:ascii="Times New Roman" w:hAnsi="Times New Roman" w:cs="Times New Roman"/>
            <w:sz w:val="24"/>
            <w:szCs w:val="24"/>
          </w:rPr>
          <w:t>частью 2 статьи 61</w:t>
        </w:r>
      </w:hyperlink>
      <w:r w:rsidRPr="0070038B">
        <w:rPr>
          <w:rFonts w:ascii="Times New Roman" w:hAnsi="Times New Roman" w:cs="Times New Roman"/>
          <w:sz w:val="24"/>
          <w:szCs w:val="24"/>
        </w:rPr>
        <w:t xml:space="preserve"> </w:t>
      </w:r>
      <w:hyperlink r:id="rId20"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22. В соответствии с </w:t>
      </w:r>
      <w:hyperlink r:id="rId21" w:history="1">
        <w:r w:rsidRPr="0070038B">
          <w:rPr>
            <w:rFonts w:ascii="Times New Roman" w:hAnsi="Times New Roman" w:cs="Times New Roman"/>
            <w:sz w:val="24"/>
            <w:szCs w:val="24"/>
          </w:rPr>
          <w:t>частью 3 статьи 66</w:t>
        </w:r>
      </w:hyperlink>
      <w:r w:rsidRPr="0070038B">
        <w:rPr>
          <w:rFonts w:ascii="Times New Roman" w:hAnsi="Times New Roman" w:cs="Times New Roman"/>
          <w:sz w:val="24"/>
          <w:szCs w:val="24"/>
        </w:rPr>
        <w:t xml:space="preserve"> </w:t>
      </w:r>
      <w:hyperlink r:id="rId22"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23. В рамках осуществления муниципального земельного контроля проводятся следующие виды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требующие взаимодействия с контролируемым лицом: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выездная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рейдовый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инспекционный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документарная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не требующие взаимодействия с контролируемым лицом - выездное обследование.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24. Выездная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0038B">
        <w:rPr>
          <w:rFonts w:ascii="Times New Roman" w:hAnsi="Times New Roman" w:cs="Times New Roman"/>
          <w:sz w:val="24"/>
          <w:szCs w:val="24"/>
        </w:rPr>
        <w:t>позднее</w:t>
      </w:r>
      <w:proofErr w:type="gramEnd"/>
      <w:r w:rsidRPr="0070038B">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w:t>
      </w:r>
      <w:proofErr w:type="gramStart"/>
      <w:r w:rsidRPr="0070038B">
        <w:rPr>
          <w:rFonts w:ascii="Times New Roman" w:hAnsi="Times New Roman" w:cs="Times New Roman"/>
          <w:sz w:val="24"/>
          <w:szCs w:val="24"/>
        </w:rPr>
        <w:t>.</w:t>
      </w:r>
      <w:proofErr w:type="gramEnd"/>
      <w:r w:rsidRPr="0070038B">
        <w:rPr>
          <w:rFonts w:ascii="Times New Roman" w:hAnsi="Times New Roman" w:cs="Times New Roman"/>
          <w:sz w:val="24"/>
          <w:szCs w:val="24"/>
        </w:rPr>
        <w:t xml:space="preserve"> </w:t>
      </w:r>
      <w:proofErr w:type="gramStart"/>
      <w:r w:rsidRPr="0070038B">
        <w:rPr>
          <w:rFonts w:ascii="Times New Roman" w:hAnsi="Times New Roman" w:cs="Times New Roman"/>
          <w:sz w:val="24"/>
          <w:szCs w:val="24"/>
        </w:rPr>
        <w:t>в</w:t>
      </w:r>
      <w:proofErr w:type="gramEnd"/>
      <w:r w:rsidRPr="0070038B">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опрос;</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получение письменных объяснений;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е) экспертиза.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25. Рейдовый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 xml:space="preserve">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w:t>
      </w:r>
      <w:r w:rsidRPr="0070038B">
        <w:rPr>
          <w:rFonts w:ascii="Times New Roman" w:hAnsi="Times New Roman" w:cs="Times New Roman"/>
          <w:sz w:val="24"/>
          <w:szCs w:val="24"/>
        </w:rPr>
        <w:lastRenderedPageBreak/>
        <w:t>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в ходе рейдового осмотра допускаются следующие контрольные (надзорные) действия: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опрос;</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получение письменных объяснений;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е) экспертиза;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26. Инспекционный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ходе инспекционного визита допускаются следующие контрольные (надзорные) действия: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опрос;</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получение письменных объяснений;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инструментальное обследование;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27. Документарная проверка:</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 xml:space="preserve">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w:t>
      </w:r>
      <w:r w:rsidRPr="0070038B">
        <w:rPr>
          <w:rFonts w:ascii="Times New Roman" w:hAnsi="Times New Roman" w:cs="Times New Roman"/>
          <w:sz w:val="24"/>
          <w:szCs w:val="24"/>
        </w:rPr>
        <w:lastRenderedPageBreak/>
        <w:t>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70038B">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получение письменных объяснений;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истребование документов;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экспертиза;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70038B">
        <w:rPr>
          <w:rFonts w:ascii="Times New Roman" w:hAnsi="Times New Roman" w:cs="Times New Roman"/>
          <w:sz w:val="24"/>
          <w:szCs w:val="24"/>
        </w:rPr>
        <w:t xml:space="preserve"> пояснения. </w:t>
      </w:r>
      <w:proofErr w:type="gramStart"/>
      <w:r w:rsidRPr="0070038B">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70038B">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038B">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8) внеплановая документарная проверка проводится без согласования с органами прокуратуры.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29. Выездное обследование: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3" w:anchor="AAK0NS" w:history="1">
        <w:r w:rsidRPr="0070038B">
          <w:rPr>
            <w:rFonts w:ascii="Times New Roman" w:hAnsi="Times New Roman" w:cs="Times New Roman"/>
            <w:sz w:val="24"/>
            <w:szCs w:val="24"/>
          </w:rPr>
          <w:t>пунктами 1</w:t>
        </w:r>
      </w:hyperlink>
      <w:r w:rsidRPr="0070038B">
        <w:rPr>
          <w:rFonts w:ascii="Times New Roman" w:hAnsi="Times New Roman" w:cs="Times New Roman"/>
          <w:sz w:val="24"/>
          <w:szCs w:val="24"/>
        </w:rPr>
        <w:t xml:space="preserve"> и </w:t>
      </w:r>
      <w:hyperlink r:id="rId24" w:anchor="AAM0NT" w:history="1">
        <w:r w:rsidRPr="0070038B">
          <w:rPr>
            <w:rFonts w:ascii="Times New Roman" w:hAnsi="Times New Roman" w:cs="Times New Roman"/>
            <w:sz w:val="24"/>
            <w:szCs w:val="24"/>
          </w:rPr>
          <w:t>2 части 2 статьи 90 Федерального закона № 248-ФЗ</w:t>
        </w:r>
      </w:hyperlink>
      <w:r w:rsidRPr="0070038B">
        <w:rPr>
          <w:rFonts w:ascii="Times New Roman" w:hAnsi="Times New Roman" w:cs="Times New Roman"/>
          <w:sz w:val="24"/>
          <w:szCs w:val="24"/>
        </w:rPr>
        <w:t>, не принимаются.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70038B">
        <w:rPr>
          <w:rFonts w:ascii="Times New Roman" w:hAnsi="Times New Roman" w:cs="Times New Roman"/>
          <w:sz w:val="24"/>
          <w:szCs w:val="24"/>
        </w:rPr>
        <w:t>с</w:t>
      </w:r>
      <w:proofErr w:type="gramEnd"/>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70038B">
          <w:rPr>
            <w:rFonts w:ascii="Times New Roman" w:hAnsi="Times New Roman" w:cs="Times New Roman"/>
            <w:sz w:val="24"/>
            <w:szCs w:val="24"/>
          </w:rPr>
          <w:t>частью 1 статьи 95 Федерального закона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31. </w:t>
      </w:r>
      <w:proofErr w:type="gramStart"/>
      <w:r w:rsidRPr="0070038B">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70038B">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6" w:anchor="A8E0NE" w:history="1">
        <w:r w:rsidRPr="0070038B">
          <w:rPr>
            <w:rFonts w:ascii="Times New Roman" w:hAnsi="Times New Roman" w:cs="Times New Roman"/>
            <w:sz w:val="24"/>
            <w:szCs w:val="24"/>
          </w:rPr>
          <w:t>частью 5 статьи 66 Федерального закона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hAnsi="Times New Roman" w:cs="Times New Roman"/>
          <w:sz w:val="24"/>
          <w:szCs w:val="24"/>
        </w:rPr>
        <w:t>34.</w:t>
      </w:r>
      <w:r w:rsidRPr="0070038B">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36. </w:t>
      </w:r>
      <w:proofErr w:type="gramStart"/>
      <w:r w:rsidRPr="0070038B">
        <w:rPr>
          <w:rFonts w:ascii="Times New Roman" w:eastAsiaTheme="minorEastAsia" w:hAnsi="Times New Roman" w:cs="Times New Roman"/>
          <w:sz w:val="24"/>
          <w:szCs w:val="24"/>
        </w:rPr>
        <w:t>Контроль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70038B">
        <w:rPr>
          <w:rFonts w:ascii="Times New Roman" w:eastAsiaTheme="minorEastAsia" w:hAnsi="Times New Roman" w:cs="Times New Roman"/>
          <w:sz w:val="24"/>
          <w:szCs w:val="24"/>
        </w:rPr>
        <w:t>контроль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70038B">
          <w:rPr>
            <w:rFonts w:ascii="Times New Roman" w:eastAsiaTheme="minorEastAsia" w:hAnsi="Times New Roman" w:cs="Times New Roman"/>
            <w:sz w:val="24"/>
            <w:szCs w:val="24"/>
          </w:rPr>
          <w:t>статьями 76</w:t>
        </w:r>
      </w:hyperlink>
      <w:r w:rsidRPr="0070038B">
        <w:rPr>
          <w:rFonts w:ascii="Times New Roman" w:eastAsiaTheme="minorEastAsia" w:hAnsi="Times New Roman" w:cs="Times New Roman"/>
          <w:sz w:val="24"/>
          <w:szCs w:val="24"/>
        </w:rPr>
        <w:t>-</w:t>
      </w:r>
      <w:hyperlink r:id="rId28" w:anchor="AA80NR" w:history="1">
        <w:r w:rsidRPr="0070038B">
          <w:rPr>
            <w:rFonts w:ascii="Times New Roman" w:eastAsiaTheme="minorEastAsia" w:hAnsi="Times New Roman" w:cs="Times New Roman"/>
            <w:sz w:val="24"/>
            <w:szCs w:val="24"/>
          </w:rPr>
          <w:t>80</w:t>
        </w:r>
      </w:hyperlink>
      <w:r w:rsidRPr="0070038B">
        <w:rPr>
          <w:rFonts w:ascii="Times New Roman" w:eastAsiaTheme="minorEastAsia" w:hAnsi="Times New Roman" w:cs="Times New Roman"/>
          <w:sz w:val="24"/>
          <w:szCs w:val="24"/>
        </w:rPr>
        <w:t xml:space="preserve">, </w:t>
      </w:r>
      <w:hyperlink r:id="rId29" w:anchor="AA00NN" w:history="1">
        <w:r w:rsidRPr="0070038B">
          <w:rPr>
            <w:rFonts w:ascii="Times New Roman" w:eastAsiaTheme="minorEastAsia" w:hAnsi="Times New Roman" w:cs="Times New Roman"/>
            <w:sz w:val="24"/>
            <w:szCs w:val="24"/>
          </w:rPr>
          <w:t>82</w:t>
        </w:r>
      </w:hyperlink>
      <w:r w:rsidRPr="0070038B">
        <w:rPr>
          <w:rFonts w:ascii="Times New Roman" w:eastAsiaTheme="minorEastAsia" w:hAnsi="Times New Roman" w:cs="Times New Roman"/>
          <w:sz w:val="24"/>
          <w:szCs w:val="24"/>
        </w:rPr>
        <w:t xml:space="preserve"> и </w:t>
      </w:r>
      <w:hyperlink r:id="rId30" w:anchor="AA80NP" w:history="1">
        <w:r w:rsidRPr="0070038B">
          <w:rPr>
            <w:rFonts w:ascii="Times New Roman" w:eastAsiaTheme="minorEastAsia" w:hAnsi="Times New Roman" w:cs="Times New Roman"/>
            <w:sz w:val="24"/>
            <w:szCs w:val="24"/>
          </w:rPr>
          <w:t>84 Федерального закона № 248-ФЗ</w:t>
        </w:r>
      </w:hyperlink>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осмотр;</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досмотр;</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опрос;</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получение письменных объяснений;</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истребование документов;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инструментальное обследование;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7) экспертиза.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38. Осмотр:</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39. Досмотр:</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40. Опрос:</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41. Получение письменных объяснений:</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письменные объяснения (далее - объяснения) оформляются путем составления письменного документа в свободной форме;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42. Истребование документов: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 xml:space="preserve">1) истребуемые документы направляются в уполномоченный орган в форме электронного документа в порядке, предусмотренном </w:t>
      </w:r>
      <w:hyperlink r:id="rId31" w:anchor="8PO0LU" w:history="1">
        <w:r w:rsidRPr="0070038B">
          <w:rPr>
            <w:rFonts w:ascii="Times New Roman" w:eastAsiaTheme="minorEastAsia" w:hAnsi="Times New Roman" w:cs="Times New Roman"/>
            <w:sz w:val="24"/>
            <w:szCs w:val="24"/>
          </w:rPr>
          <w:t>статьей 21 Федерального закона № 248-ФЗ</w:t>
        </w:r>
      </w:hyperlink>
      <w:r w:rsidRPr="0070038B">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в случае представления заверенных копий истребуемых документов инспектор вправе ознакомиться с подлинниками документов;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70038B">
        <w:rPr>
          <w:rFonts w:ascii="Times New Roman" w:eastAsiaTheme="minorEastAsia" w:hAnsi="Times New Roman" w:cs="Times New Roman"/>
          <w:sz w:val="24"/>
          <w:szCs w:val="24"/>
        </w:rPr>
        <w:t>,</w:t>
      </w:r>
      <w:proofErr w:type="gramEnd"/>
      <w:r w:rsidRPr="0070038B">
        <w:rPr>
          <w:rFonts w:ascii="Times New Roman" w:eastAsiaTheme="minorEastAsia" w:hAnsi="Times New Roman" w:cs="Times New Roman"/>
          <w:sz w:val="24"/>
          <w:szCs w:val="24"/>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2" w:anchor="8PO0LU" w:history="1">
        <w:r w:rsidRPr="0070038B">
          <w:rPr>
            <w:rFonts w:ascii="Times New Roman" w:eastAsiaTheme="minorEastAsia" w:hAnsi="Times New Roman" w:cs="Times New Roman"/>
            <w:sz w:val="24"/>
            <w:szCs w:val="24"/>
          </w:rPr>
          <w:t>статьей 21 Федерального закона № 248-ФЗ</w:t>
        </w:r>
      </w:hyperlink>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70038B">
        <w:rPr>
          <w:rFonts w:ascii="Times New Roman" w:eastAsiaTheme="minorEastAsia" w:hAnsi="Times New Roman" w:cs="Times New Roman"/>
          <w:sz w:val="24"/>
          <w:szCs w:val="24"/>
        </w:rPr>
        <w:t xml:space="preserve">которому) </w:t>
      </w:r>
      <w:proofErr w:type="gramEnd"/>
      <w:r w:rsidRPr="0070038B">
        <w:rPr>
          <w:rFonts w:ascii="Times New Roman" w:eastAsiaTheme="minorEastAsia" w:hAnsi="Times New Roman" w:cs="Times New Roman"/>
          <w:sz w:val="24"/>
          <w:szCs w:val="24"/>
        </w:rPr>
        <w:t>они были представлены.</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43. Инструментальное обследование: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70038B">
          <w:rPr>
            <w:rFonts w:ascii="Times New Roman" w:eastAsiaTheme="minorEastAsia" w:hAnsi="Times New Roman" w:cs="Times New Roman"/>
            <w:sz w:val="24"/>
            <w:szCs w:val="24"/>
          </w:rPr>
          <w:t>статьей 82 Федерального закона № 248-ФЗ</w:t>
        </w:r>
      </w:hyperlink>
      <w:r w:rsidRPr="0070038B">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70038B">
        <w:rPr>
          <w:rFonts w:ascii="Times New Roman" w:eastAsiaTheme="minorEastAsia" w:hAnsi="Times New Roman" w:cs="Times New Roman"/>
          <w:sz w:val="24"/>
          <w:szCs w:val="24"/>
        </w:rPr>
        <w:t>имеющими</w:t>
      </w:r>
      <w:proofErr w:type="gramEnd"/>
      <w:r w:rsidRPr="0070038B">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70038B">
        <w:rPr>
          <w:rFonts w:ascii="Times New Roman" w:eastAsiaTheme="minorEastAsia" w:hAnsi="Times New Roman" w:cs="Times New Roman"/>
          <w:sz w:val="24"/>
          <w:szCs w:val="24"/>
        </w:rPr>
        <w:t xml:space="preserve"> </w:t>
      </w:r>
      <w:proofErr w:type="gramStart"/>
      <w:r w:rsidRPr="0070038B">
        <w:rPr>
          <w:rFonts w:ascii="Times New Roman" w:eastAsiaTheme="minorEastAsia" w:hAnsi="Times New Roman" w:cs="Times New Roman"/>
          <w:sz w:val="24"/>
          <w:szCs w:val="24"/>
        </w:rPr>
        <w:t>соответствии</w:t>
      </w:r>
      <w:proofErr w:type="gramEnd"/>
      <w:r w:rsidRPr="0070038B">
        <w:rPr>
          <w:rFonts w:ascii="Times New Roman" w:eastAsiaTheme="minorEastAsia" w:hAnsi="Times New Roman" w:cs="Times New Roman"/>
          <w:sz w:val="24"/>
          <w:szCs w:val="24"/>
        </w:rPr>
        <w:t xml:space="preserve"> этих показателей </w:t>
      </w:r>
      <w:r w:rsidRPr="0070038B">
        <w:rPr>
          <w:rFonts w:ascii="Times New Roman" w:eastAsiaTheme="minorEastAsia" w:hAnsi="Times New Roman" w:cs="Times New Roman"/>
          <w:sz w:val="24"/>
          <w:szCs w:val="24"/>
        </w:rPr>
        <w:lastRenderedPageBreak/>
        <w:t>установленным нормам, иные сведения, имеющие значение для оценки результатов инструментального обследования.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44. Экспертиза: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установление фактов, обстоятельств;</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б) установление тождества или различия;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в) знакомиться с заключением эксперта или экспертной организации;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результаты экспертизы оформляются экспертным заключением.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4"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0038B">
        <w:rPr>
          <w:rFonts w:ascii="Times New Roman" w:eastAsiaTheme="minorEastAsia" w:hAnsi="Times New Roman" w:cs="Times New Roman"/>
          <w:sz w:val="24"/>
          <w:szCs w:val="24"/>
        </w:rPr>
        <w:t xml:space="preserve"> форме, в том числе посредством сре</w:t>
      </w:r>
      <w:proofErr w:type="gramStart"/>
      <w:r w:rsidRPr="0070038B">
        <w:rPr>
          <w:rFonts w:ascii="Times New Roman" w:eastAsiaTheme="minorEastAsia" w:hAnsi="Times New Roman" w:cs="Times New Roman"/>
          <w:sz w:val="24"/>
          <w:szCs w:val="24"/>
        </w:rPr>
        <w:t>дств св</w:t>
      </w:r>
      <w:proofErr w:type="gramEnd"/>
      <w:r w:rsidRPr="0070038B">
        <w:rPr>
          <w:rFonts w:ascii="Times New Roman" w:eastAsiaTheme="minorEastAsia" w:hAnsi="Times New Roman" w:cs="Times New Roman"/>
          <w:sz w:val="24"/>
          <w:szCs w:val="24"/>
        </w:rPr>
        <w:t>язи.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70038B">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lastRenderedPageBreak/>
        <w:t>3) документы, направляемые контролируемым лицом уполномоченному органу в электронном виде, могут быть подписаны:</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а) простой электронной подписью;</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5"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 xml:space="preserve"> или настоящим Положением;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70038B">
        <w:rPr>
          <w:rFonts w:ascii="Times New Roman" w:eastAsiaTheme="minorEastAsia" w:hAnsi="Times New Roman" w:cs="Times New Roman"/>
          <w:sz w:val="24"/>
          <w:szCs w:val="24"/>
        </w:rPr>
        <w:t>сведений</w:t>
      </w:r>
      <w:proofErr w:type="gramEnd"/>
      <w:r w:rsidRPr="0070038B">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6" w:anchor="A9G0NI" w:history="1">
        <w:r w:rsidRPr="0070038B">
          <w:rPr>
            <w:rFonts w:ascii="Times New Roman" w:eastAsiaTheme="minorEastAsia" w:hAnsi="Times New Roman" w:cs="Times New Roman"/>
            <w:sz w:val="24"/>
            <w:szCs w:val="24"/>
          </w:rPr>
          <w:t>главой 16 Федерального закона № 248-ФЗ</w:t>
        </w:r>
      </w:hyperlink>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7" w:anchor="64U0IK" w:history="1">
        <w:r w:rsidRPr="0070038B">
          <w:rPr>
            <w:rFonts w:ascii="Times New Roman" w:eastAsiaTheme="minorEastAsia" w:hAnsi="Times New Roman" w:cs="Times New Roman"/>
            <w:sz w:val="24"/>
            <w:szCs w:val="24"/>
          </w:rPr>
          <w:t>Федеральным законом № 248-ФЗ</w:t>
        </w:r>
      </w:hyperlink>
      <w:r w:rsidRPr="0070038B">
        <w:rPr>
          <w:rFonts w:ascii="Times New Roman" w:eastAsiaTheme="minorEastAsia" w:hAnsi="Times New Roman" w:cs="Times New Roman"/>
          <w:sz w:val="24"/>
          <w:szCs w:val="24"/>
        </w:rPr>
        <w:t>;</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70038B">
        <w:rPr>
          <w:rFonts w:ascii="Times New Roman" w:eastAsiaTheme="minorEastAsia" w:hAnsi="Times New Roman" w:cs="Times New Roman"/>
          <w:sz w:val="24"/>
          <w:szCs w:val="24"/>
        </w:rPr>
        <w:t xml:space="preserve"> </w:t>
      </w:r>
      <w:proofErr w:type="gramStart"/>
      <w:r w:rsidRPr="0070038B">
        <w:rPr>
          <w:rFonts w:ascii="Times New Roman" w:eastAsiaTheme="minorEastAsia" w:hAnsi="Times New Roman" w:cs="Times New Roman"/>
          <w:sz w:val="24"/>
          <w:szCs w:val="24"/>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Pr="0070038B">
        <w:rPr>
          <w:rFonts w:ascii="Times New Roman" w:eastAsiaTheme="minorEastAsia" w:hAnsi="Times New Roman" w:cs="Times New Roman"/>
          <w:sz w:val="24"/>
          <w:szCs w:val="24"/>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г) принять меры по осуществлению </w:t>
      </w:r>
      <w:proofErr w:type="gramStart"/>
      <w:r w:rsidRPr="0070038B">
        <w:rPr>
          <w:rFonts w:ascii="Times New Roman" w:eastAsiaTheme="minorEastAsia" w:hAnsi="Times New Roman" w:cs="Times New Roman"/>
          <w:sz w:val="24"/>
          <w:szCs w:val="24"/>
        </w:rPr>
        <w:t>контроля за</w:t>
      </w:r>
      <w:proofErr w:type="gramEnd"/>
      <w:r w:rsidRPr="0070038B">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proofErr w:type="gramStart"/>
      <w:r w:rsidRPr="0070038B">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2) дата выдачи;</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3) адресные данные объекта контроля;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4) наименование лица, которому выдается предписание;</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5) нарушенные нормативно-правовые акты;</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6) описание нарушения, которое требуется устранить;</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7) срок устранения нарушения.</w:t>
      </w:r>
    </w:p>
    <w:p w:rsidR="005D05DA" w:rsidRPr="0070038B" w:rsidRDefault="005D05DA" w:rsidP="005D05DA">
      <w:pPr>
        <w:spacing w:after="0" w:line="240" w:lineRule="auto"/>
        <w:ind w:firstLine="708"/>
        <w:jc w:val="both"/>
        <w:rPr>
          <w:rFonts w:ascii="Times New Roman" w:eastAsiaTheme="minorEastAsia" w:hAnsi="Times New Roman" w:cs="Times New Roman"/>
          <w:sz w:val="24"/>
          <w:szCs w:val="24"/>
        </w:rPr>
      </w:pPr>
      <w:r w:rsidRPr="0070038B">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0038B">
        <w:rPr>
          <w:rFonts w:ascii="Times New Roman" w:eastAsiaTheme="minorEastAsia" w:hAnsi="Times New Roman" w:cs="Times New Roman"/>
          <w:sz w:val="24"/>
          <w:szCs w:val="24"/>
        </w:rPr>
        <w:t>деятельности</w:t>
      </w:r>
      <w:proofErr w:type="gramEnd"/>
      <w:r w:rsidRPr="0070038B">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8" w:anchor="8Q00M2" w:history="1">
        <w:r w:rsidRPr="0070038B">
          <w:rPr>
            <w:rFonts w:ascii="Times New Roman" w:eastAsiaTheme="minorEastAsia" w:hAnsi="Times New Roman" w:cs="Times New Roman"/>
            <w:sz w:val="24"/>
            <w:szCs w:val="24"/>
          </w:rPr>
          <w:t>частями 4</w:t>
        </w:r>
      </w:hyperlink>
      <w:r w:rsidRPr="0070038B">
        <w:rPr>
          <w:rFonts w:ascii="Times New Roman" w:eastAsiaTheme="minorEastAsia" w:hAnsi="Times New Roman" w:cs="Times New Roman"/>
          <w:sz w:val="24"/>
          <w:szCs w:val="24"/>
        </w:rPr>
        <w:t xml:space="preserve"> и </w:t>
      </w:r>
      <w:hyperlink r:id="rId39" w:anchor="8Q20M3" w:history="1">
        <w:r w:rsidRPr="0070038B">
          <w:rPr>
            <w:rFonts w:ascii="Times New Roman" w:eastAsiaTheme="minorEastAsia" w:hAnsi="Times New Roman" w:cs="Times New Roman"/>
            <w:sz w:val="24"/>
            <w:szCs w:val="24"/>
          </w:rPr>
          <w:t>5 статьи 21 Федерального закона № 248-ФЗ</w:t>
        </w:r>
      </w:hyperlink>
      <w:r w:rsidRPr="0070038B">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D05DA" w:rsidRPr="0070038B" w:rsidRDefault="005D05DA" w:rsidP="005D05DA">
      <w:pPr>
        <w:spacing w:after="0" w:line="240" w:lineRule="auto"/>
        <w:rPr>
          <w:rFonts w:ascii="Times New Roman" w:hAnsi="Times New Roman" w:cs="Times New Roman"/>
          <w:color w:val="444444"/>
          <w:sz w:val="24"/>
          <w:szCs w:val="24"/>
        </w:rPr>
      </w:pPr>
    </w:p>
    <w:p w:rsidR="005D05DA" w:rsidRPr="0070038B" w:rsidRDefault="005D05DA" w:rsidP="005D05DA">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70038B">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5D05DA" w:rsidRPr="0070038B" w:rsidRDefault="005D05DA" w:rsidP="005D05DA">
      <w:pPr>
        <w:spacing w:after="0" w:line="240" w:lineRule="auto"/>
        <w:jc w:val="both"/>
        <w:rPr>
          <w:rFonts w:ascii="Times New Roman" w:hAnsi="Times New Roman" w:cs="Times New Roman"/>
          <w:sz w:val="24"/>
          <w:szCs w:val="24"/>
        </w:rPr>
      </w:pPr>
      <w:r w:rsidRPr="0070038B">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40" w:anchor="A7K0NF" w:history="1">
        <w:r w:rsidRPr="0070038B">
          <w:rPr>
            <w:rFonts w:ascii="Times New Roman" w:hAnsi="Times New Roman" w:cs="Times New Roman"/>
            <w:sz w:val="24"/>
            <w:szCs w:val="24"/>
          </w:rPr>
          <w:t>главой 10 Федерального закона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1" w:anchor="64U0IK" w:history="1">
        <w:r w:rsidRPr="0070038B">
          <w:rPr>
            <w:rFonts w:ascii="Times New Roman" w:hAnsi="Times New Roman" w:cs="Times New Roman"/>
            <w:sz w:val="24"/>
            <w:szCs w:val="24"/>
          </w:rPr>
          <w:t>Федеральным законом № 248-ФЗ</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случае</w:t>
      </w:r>
      <w:proofErr w:type="gramStart"/>
      <w:r w:rsidRPr="0070038B">
        <w:rPr>
          <w:rFonts w:ascii="Times New Roman" w:hAnsi="Times New Roman" w:cs="Times New Roman"/>
          <w:sz w:val="24"/>
          <w:szCs w:val="24"/>
        </w:rPr>
        <w:t>,</w:t>
      </w:r>
      <w:proofErr w:type="gramEnd"/>
      <w:r w:rsidRPr="0070038B">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в возражениях указываются: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дата и номер предостережения, направленного в адрес контролируемого лица;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70038B">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70038B">
          <w:rPr>
            <w:rFonts w:ascii="Times New Roman" w:hAnsi="Times New Roman" w:cs="Times New Roman"/>
            <w:sz w:val="24"/>
            <w:szCs w:val="24"/>
          </w:rPr>
          <w:t xml:space="preserve"> </w:t>
        </w:r>
        <w:proofErr w:type="gramStart"/>
        <w:r w:rsidRPr="0070038B">
          <w:rPr>
            <w:rFonts w:ascii="Times New Roman" w:hAnsi="Times New Roman" w:cs="Times New Roman"/>
            <w:sz w:val="24"/>
            <w:szCs w:val="24"/>
          </w:rPr>
          <w:t>такого предостережения</w:t>
        </w:r>
      </w:hyperlink>
      <w:r w:rsidRPr="0070038B">
        <w:rPr>
          <w:rFonts w:ascii="Times New Roman" w:hAnsi="Times New Roman" w:cs="Times New Roman"/>
          <w:sz w:val="24"/>
          <w:szCs w:val="24"/>
        </w:rPr>
        <w:t xml:space="preserve">, утвержденных </w:t>
      </w:r>
      <w:hyperlink r:id="rId43" w:history="1">
        <w:r w:rsidRPr="0070038B">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70038B">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70038B">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70038B">
        <w:rPr>
          <w:rFonts w:ascii="Times New Roman" w:hAnsi="Times New Roman" w:cs="Times New Roman"/>
          <w:sz w:val="24"/>
          <w:szCs w:val="24"/>
        </w:rPr>
        <w:t>риск-ориентированного</w:t>
      </w:r>
      <w:proofErr w:type="gramEnd"/>
      <w:r w:rsidRPr="0070038B">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54. Консультирование: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компетенция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соблюдение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проведение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применение мер ответственности;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4" w:anchor="7D20K3" w:history="1">
        <w:r w:rsidRPr="0070038B">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70038B">
        <w:rPr>
          <w:rFonts w:ascii="Times New Roman" w:hAnsi="Times New Roman" w:cs="Times New Roman"/>
          <w:sz w:val="24"/>
          <w:szCs w:val="24"/>
        </w:rPr>
        <w:t>;</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уполномоченный орган осуществляет учет консультирований;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55. Профилактический визит:</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D05DA" w:rsidRPr="0070038B" w:rsidRDefault="005D05DA" w:rsidP="005D05DA">
      <w:pPr>
        <w:spacing w:after="0" w:line="240" w:lineRule="auto"/>
        <w:ind w:firstLine="708"/>
        <w:jc w:val="both"/>
        <w:rPr>
          <w:rFonts w:ascii="Times New Roman" w:hAnsi="Times New Roman" w:cs="Times New Roman"/>
          <w:sz w:val="24"/>
          <w:szCs w:val="24"/>
        </w:rPr>
      </w:pP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 xml:space="preserve">4. Обжалование решений уполномоченного органа, действий (бездействия) </w:t>
      </w:r>
    </w:p>
    <w:p w:rsidR="005D05DA" w:rsidRPr="0070038B" w:rsidRDefault="005D05DA" w:rsidP="005D05DA">
      <w:pPr>
        <w:spacing w:after="0" w:line="240" w:lineRule="auto"/>
        <w:jc w:val="center"/>
        <w:rPr>
          <w:rFonts w:ascii="Times New Roman" w:hAnsi="Times New Roman" w:cs="Times New Roman"/>
          <w:sz w:val="24"/>
          <w:szCs w:val="24"/>
        </w:rPr>
      </w:pPr>
      <w:r w:rsidRPr="0070038B">
        <w:rPr>
          <w:rFonts w:ascii="Times New Roman" w:hAnsi="Times New Roman" w:cs="Times New Roman"/>
          <w:sz w:val="24"/>
          <w:szCs w:val="24"/>
        </w:rPr>
        <w:t>должностных лиц уполномоченного органа</w:t>
      </w:r>
    </w:p>
    <w:p w:rsidR="005D05DA" w:rsidRPr="0070038B" w:rsidRDefault="005D05DA" w:rsidP="005D05DA">
      <w:pPr>
        <w:spacing w:after="0" w:line="240" w:lineRule="auto"/>
        <w:rPr>
          <w:rFonts w:ascii="Times New Roman" w:hAnsi="Times New Roman" w:cs="Times New Roman"/>
          <w:sz w:val="24"/>
          <w:szCs w:val="24"/>
        </w:rPr>
      </w:pP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С 1 января 2023 года судебное обжалование решений уполномоченного органа, действий (бездействия) его должностных </w:t>
      </w:r>
      <w:proofErr w:type="gramStart"/>
      <w:r w:rsidRPr="0070038B">
        <w:rPr>
          <w:rFonts w:ascii="Times New Roman" w:hAnsi="Times New Roman" w:cs="Times New Roman"/>
          <w:sz w:val="24"/>
          <w:szCs w:val="24"/>
        </w:rPr>
        <w:t>лиц</w:t>
      </w:r>
      <w:proofErr w:type="gramEnd"/>
      <w:r w:rsidRPr="0070038B">
        <w:rPr>
          <w:rFonts w:ascii="Times New Roman" w:hAnsi="Times New Roman" w:cs="Times New Roman"/>
          <w:sz w:val="24"/>
          <w:szCs w:val="24"/>
        </w:rPr>
        <w:t xml:space="preserve"> возможно только после их досудебного </w:t>
      </w:r>
      <w:r w:rsidRPr="0070038B">
        <w:rPr>
          <w:rFonts w:ascii="Times New Roman" w:hAnsi="Times New Roman" w:cs="Times New Roman"/>
          <w:sz w:val="24"/>
          <w:szCs w:val="24"/>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57. Досудебный порядок подачи жалобы: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 жалоба подается контролируемым лицом в уполномоченный орган в электронном виде с использованием </w:t>
      </w:r>
      <w:r w:rsidRPr="00572018">
        <w:rPr>
          <w:rFonts w:ascii="Times New Roman" w:hAnsi="Times New Roman" w:cs="Times New Roman"/>
          <w:sz w:val="24"/>
          <w:szCs w:val="24"/>
        </w:rPr>
        <w:t>единого портала государственных и муниципальных услуг и (или)</w:t>
      </w:r>
      <w:r>
        <w:rPr>
          <w:rFonts w:ascii="Times New Roman" w:hAnsi="Times New Roman" w:cs="Times New Roman"/>
          <w:sz w:val="24"/>
          <w:szCs w:val="24"/>
        </w:rPr>
        <w:t xml:space="preserve"> </w:t>
      </w:r>
      <w:r w:rsidRPr="0070038B">
        <w:rPr>
          <w:rFonts w:ascii="Times New Roman" w:hAnsi="Times New Roman" w:cs="Times New Roman"/>
          <w:sz w:val="24"/>
          <w:szCs w:val="24"/>
        </w:rPr>
        <w:t>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решений об отнесении объектов контроля к категориям риска;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иных решений уполномоченного органа, действий (бездействия) их должностных лиц.</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о приостановлении исполнения обжалуемого решения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10) информация о решении по </w:t>
      </w:r>
      <w:proofErr w:type="gramStart"/>
      <w:r w:rsidRPr="0070038B">
        <w:rPr>
          <w:rFonts w:ascii="Times New Roman" w:hAnsi="Times New Roman" w:cs="Times New Roman"/>
          <w:sz w:val="24"/>
          <w:szCs w:val="24"/>
        </w:rPr>
        <w:t>ходатайству</w:t>
      </w:r>
      <w:proofErr w:type="gramEnd"/>
      <w:r w:rsidRPr="0070038B">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11) жалоба должна содержать:</w:t>
      </w:r>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proofErr w:type="gramStart"/>
      <w:r w:rsidRPr="0070038B">
        <w:rPr>
          <w:rFonts w:ascii="Times New Roman" w:hAnsi="Times New Roman" w:cs="Times New Roman"/>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lastRenderedPageBreak/>
        <w:t xml:space="preserve">в) сведения об обжалуемых </w:t>
      </w:r>
      <w:proofErr w:type="gramStart"/>
      <w:r w:rsidRPr="0070038B">
        <w:rPr>
          <w:rFonts w:ascii="Times New Roman" w:hAnsi="Times New Roman" w:cs="Times New Roman"/>
          <w:sz w:val="24"/>
          <w:szCs w:val="24"/>
        </w:rPr>
        <w:t>решении</w:t>
      </w:r>
      <w:proofErr w:type="gramEnd"/>
      <w:r w:rsidRPr="0070038B">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требования лица, подавшего жалобу;</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в) имеется решение суда по вопросам, поставленным в жалобе;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д) нарушены требования, предусмотренные пунктом 1 настоящей части Положения;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5D05DA" w:rsidRPr="00296989"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59. Жалоба подлежит рассмотрению уполномоченным органом в срок, предусмотренный пунктом 2 части 57 настоящего Положения. </w:t>
      </w:r>
      <w:r w:rsidRPr="00296989">
        <w:rPr>
          <w:rFonts w:ascii="Times New Roman" w:hAnsi="Times New Roman" w:cs="Times New Roman"/>
          <w:sz w:val="24"/>
          <w:szCs w:val="24"/>
        </w:rPr>
        <w:t>Указанный срок может быть продлен уполномоченным органом, но не более чем на 20 рабочих дней, в следующих исключительных случаях:</w:t>
      </w:r>
    </w:p>
    <w:p w:rsidR="005D05DA" w:rsidRPr="00296989" w:rsidRDefault="005D05DA" w:rsidP="005D05DA">
      <w:pPr>
        <w:spacing w:after="0" w:line="240" w:lineRule="auto"/>
        <w:ind w:firstLine="708"/>
        <w:jc w:val="both"/>
        <w:rPr>
          <w:rFonts w:ascii="Times New Roman" w:hAnsi="Times New Roman" w:cs="Times New Roman"/>
          <w:sz w:val="24"/>
          <w:szCs w:val="24"/>
        </w:rPr>
      </w:pPr>
      <w:r w:rsidRPr="00296989">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5D05DA" w:rsidRPr="00296989" w:rsidRDefault="005D05DA" w:rsidP="005D05DA">
      <w:pPr>
        <w:spacing w:after="0" w:line="240" w:lineRule="auto"/>
        <w:ind w:firstLine="708"/>
        <w:jc w:val="both"/>
        <w:rPr>
          <w:rFonts w:ascii="Times New Roman" w:hAnsi="Times New Roman" w:cs="Times New Roman"/>
          <w:sz w:val="24"/>
          <w:szCs w:val="24"/>
        </w:rPr>
      </w:pPr>
      <w:proofErr w:type="gramStart"/>
      <w:r w:rsidRPr="00296989">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 xml:space="preserve">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w:t>
      </w:r>
      <w:r w:rsidRPr="0070038B">
        <w:rPr>
          <w:rFonts w:ascii="Times New Roman" w:hAnsi="Times New Roman" w:cs="Times New Roman"/>
          <w:sz w:val="24"/>
          <w:szCs w:val="24"/>
        </w:rPr>
        <w:lastRenderedPageBreak/>
        <w:t>документов, относящихся к предмету жалобы, не является основанием для отказа в рассмотрении жалобы.</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1) оставляет жалобу без удовлетворения;</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2) отменяет решение органа полностью или частично;</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3) отменяет решение уполномоченного органа полностью и принимает новое решение;</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5D05DA" w:rsidRPr="0070038B" w:rsidRDefault="005D05DA" w:rsidP="005D05DA">
      <w:pPr>
        <w:spacing w:after="0" w:line="240" w:lineRule="auto"/>
        <w:ind w:firstLine="708"/>
        <w:jc w:val="both"/>
        <w:rPr>
          <w:rFonts w:ascii="Times New Roman" w:hAnsi="Times New Roman" w:cs="Times New Roman"/>
          <w:sz w:val="24"/>
          <w:szCs w:val="24"/>
        </w:rPr>
      </w:pPr>
      <w:r w:rsidRPr="0070038B">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D05DA" w:rsidRDefault="005D05DA" w:rsidP="005D05DA">
      <w:pPr>
        <w:spacing w:after="0" w:line="240" w:lineRule="auto"/>
        <w:jc w:val="center"/>
        <w:rPr>
          <w:rFonts w:ascii="Times New Roman" w:eastAsia="Times New Roman" w:hAnsi="Times New Roman" w:cs="Times New Roman"/>
          <w:b/>
          <w:color w:val="000000"/>
          <w:sz w:val="28"/>
          <w:szCs w:val="28"/>
          <w:lang w:eastAsia="ru-RU"/>
        </w:rPr>
      </w:pPr>
    </w:p>
    <w:p w:rsidR="005F31D0" w:rsidRDefault="005F31D0"/>
    <w:p w:rsidR="003A08A9" w:rsidRDefault="003A08A9"/>
    <w:sectPr w:rsidR="003A08A9" w:rsidSect="003A08A9">
      <w:headerReference w:type="default" r:id="rId45"/>
      <w:headerReference w:type="firs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8B" w:rsidRDefault="0065268B" w:rsidP="005D05DA">
      <w:pPr>
        <w:spacing w:after="0" w:line="240" w:lineRule="auto"/>
      </w:pPr>
      <w:r>
        <w:separator/>
      </w:r>
    </w:p>
  </w:endnote>
  <w:endnote w:type="continuationSeparator" w:id="0">
    <w:p w:rsidR="0065268B" w:rsidRDefault="0065268B" w:rsidP="005D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8B" w:rsidRDefault="0065268B" w:rsidP="005D05DA">
      <w:pPr>
        <w:spacing w:after="0" w:line="240" w:lineRule="auto"/>
      </w:pPr>
      <w:r>
        <w:separator/>
      </w:r>
    </w:p>
  </w:footnote>
  <w:footnote w:type="continuationSeparator" w:id="0">
    <w:p w:rsidR="0065268B" w:rsidRDefault="0065268B" w:rsidP="005D0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903194"/>
      <w:docPartObj>
        <w:docPartGallery w:val="Page Numbers (Top of Page)"/>
        <w:docPartUnique/>
      </w:docPartObj>
    </w:sdtPr>
    <w:sdtEndPr/>
    <w:sdtContent>
      <w:p w:rsidR="005D05DA" w:rsidRDefault="005D05DA">
        <w:pPr>
          <w:pStyle w:val="a3"/>
          <w:jc w:val="center"/>
        </w:pPr>
        <w:r>
          <w:fldChar w:fldCharType="begin"/>
        </w:r>
        <w:r>
          <w:instrText>PAGE   \* MERGEFORMAT</w:instrText>
        </w:r>
        <w:r>
          <w:fldChar w:fldCharType="separate"/>
        </w:r>
        <w:r w:rsidR="003A08A9">
          <w:rPr>
            <w:noProof/>
          </w:rPr>
          <w:t>20</w:t>
        </w:r>
        <w:r>
          <w:fldChar w:fldCharType="end"/>
        </w:r>
      </w:p>
    </w:sdtContent>
  </w:sdt>
  <w:p w:rsidR="005D05DA" w:rsidRDefault="005D05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015822"/>
      <w:docPartObj>
        <w:docPartGallery w:val="Page Numbers (Top of Page)"/>
        <w:docPartUnique/>
      </w:docPartObj>
    </w:sdtPr>
    <w:sdtContent>
      <w:p w:rsidR="003A08A9" w:rsidRDefault="003A08A9">
        <w:pPr>
          <w:pStyle w:val="a3"/>
          <w:jc w:val="center"/>
        </w:pPr>
        <w:r>
          <w:t xml:space="preserve"> </w:t>
        </w:r>
      </w:p>
    </w:sdtContent>
  </w:sdt>
  <w:p w:rsidR="003A08A9" w:rsidRDefault="003A08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26"/>
    <w:rsid w:val="001F4100"/>
    <w:rsid w:val="003A08A9"/>
    <w:rsid w:val="005D05DA"/>
    <w:rsid w:val="005F31D0"/>
    <w:rsid w:val="00601B56"/>
    <w:rsid w:val="00616726"/>
    <w:rsid w:val="00652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5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05DA"/>
  </w:style>
  <w:style w:type="paragraph" w:styleId="a5">
    <w:name w:val="footer"/>
    <w:basedOn w:val="a"/>
    <w:link w:val="a6"/>
    <w:uiPriority w:val="99"/>
    <w:unhideWhenUsed/>
    <w:rsid w:val="005D05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05DA"/>
  </w:style>
  <w:style w:type="character" w:styleId="a7">
    <w:name w:val="Hyperlink"/>
    <w:basedOn w:val="a0"/>
    <w:uiPriority w:val="99"/>
    <w:unhideWhenUsed/>
    <w:rsid w:val="001F4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5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05DA"/>
  </w:style>
  <w:style w:type="paragraph" w:styleId="a5">
    <w:name w:val="footer"/>
    <w:basedOn w:val="a"/>
    <w:link w:val="a6"/>
    <w:uiPriority w:val="99"/>
    <w:unhideWhenUsed/>
    <w:rsid w:val="005D05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05DA"/>
  </w:style>
  <w:style w:type="character" w:styleId="a7">
    <w:name w:val="Hyperlink"/>
    <w:basedOn w:val="a0"/>
    <w:uiPriority w:val="99"/>
    <w:unhideWhenUsed/>
    <w:rsid w:val="001F4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consultantplus://offline/ref=A20361D97A776D81B36EF1F5CE90AF0C91292F87707D9D89827467EC7713F675D9DE36BD3F330DD810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fontTable" Target="fontTable.xm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consultantplus://offline/ref=A20361D97A776D81B36EF1F5CE90AF0C91292F87707D9D89827467EC7713F675D9DE36BD3F330CDD17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webSettings" Target="webSettings.xml"/><Relationship Id="rId9" Type="http://schemas.openxmlformats.org/officeDocument/2006/relationships/hyperlink" Target="http://www.nnselpasino.ru"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48" Type="http://schemas.openxmlformats.org/officeDocument/2006/relationships/theme" Target="theme/theme1.xml"/><Relationship Id="rId8" Type="http://schemas.openxmlformats.org/officeDocument/2006/relationships/hyperlink" Target="http://docs.cntd.ru/document/565415215" TargetMode="External"/><Relationship Id="rId3" Type="http://schemas.openxmlformats.org/officeDocument/2006/relationships/settings" Target="setting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eader" Target="header2.xm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9534</Words>
  <Characters>54346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2021-08-18T07:16:00Z</dcterms:created>
  <dcterms:modified xsi:type="dcterms:W3CDTF">2021-09-08T06:08:00Z</dcterms:modified>
</cp:coreProperties>
</file>