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231" w:rsidRPr="003C4231" w:rsidRDefault="003C4231" w:rsidP="003C42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r w:rsidR="009F6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C4231" w:rsidRPr="003C4231" w:rsidRDefault="003C4231" w:rsidP="003C42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501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3C4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3C4231" w:rsidRPr="003C4231" w:rsidRDefault="003C4231" w:rsidP="003C42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АСИНОВСКИЙ РАЙОН  ТОМСКАЯ ОБЛАСТЬ</w:t>
      </w:r>
    </w:p>
    <w:p w:rsidR="003C4231" w:rsidRPr="003C4231" w:rsidRDefault="003C4231" w:rsidP="003C42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3C4231" w:rsidRPr="003C4231" w:rsidRDefault="009F6EED" w:rsidP="009F6EE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11.09.2019                                                           </w:t>
      </w:r>
      <w:r w:rsidR="0050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3C4231"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104</w:t>
      </w:r>
      <w:r w:rsidR="0050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Ново</w:t>
      </w:r>
      <w:r w:rsidR="00501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николаевка</w:t>
      </w: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Порядка формирования, ведения, ежегодного дополнения и опубликования перечня муниципального имущества муниципального образования «Ново</w:t>
      </w:r>
      <w:r w:rsidR="00501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николаевское </w:t>
      </w: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231" w:rsidRPr="003C4231" w:rsidRDefault="003C4231" w:rsidP="003C42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целях реализации части 4.1 статьи 18 Федерального закона от 24 июля 2007 года № 209-ФЗ «О развитии малого и среднего предпринимательства в Российской Федерации»</w:t>
      </w: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РЕШИЛ:</w:t>
      </w: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Порядок формирования, ведения, ежегодного дополнения и опубликования Перечня муниципального </w:t>
      </w: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имущества муниципального образования «Ново</w:t>
      </w:r>
      <w:r w:rsidR="00501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николаевское </w:t>
      </w: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приложению.</w:t>
      </w: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3C4231">
        <w:rPr>
          <w:rFonts w:ascii="Times New Roman" w:eastAsia="Calibri" w:hAnsi="Times New Roman" w:cs="Times New Roman"/>
          <w:sz w:val="24"/>
          <w:szCs w:val="24"/>
        </w:rPr>
        <w:t>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501E34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3C423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hyperlink r:id="rId8" w:history="1">
        <w:r w:rsidR="00501E34" w:rsidRPr="00501E34">
          <w:rPr>
            <w:rStyle w:val="a6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www.n</w:t>
        </w:r>
        <w:r w:rsidR="00501E34" w:rsidRPr="00501E34">
          <w:rPr>
            <w:rStyle w:val="a6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501E34" w:rsidRPr="00501E34">
          <w:rPr>
            <w:rStyle w:val="a6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Pr="00501E3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proofErr w:type="gramStart"/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Ново</w:t>
      </w:r>
      <w:r w:rsidR="00501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течение месяца с даты вступления в силу настоящего решения обеспечить опубликование Перечня в средствах массовой информации, а также его размещение в сети Интернет в соответствии с требованиями части 4</w:t>
      </w:r>
      <w:r w:rsidRPr="003C423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2 </w:t>
      </w: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статьи 18 Федерального закона от 24 июля 2007 года № 209-ФЗ «О развитии малого и среднего предпринимательства в Российской Федерации».</w:t>
      </w:r>
      <w:proofErr w:type="gramEnd"/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Контроль исполнения настоящего решения возложить на социально-экономический комитет.</w:t>
      </w: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</w:t>
      </w:r>
      <w:r w:rsidR="00501E34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3C423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3C4231" w:rsidRPr="003C4231" w:rsidRDefault="003C4231" w:rsidP="003C4231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3C4231">
        <w:rPr>
          <w:rFonts w:ascii="Times New Roman" w:eastAsia="Times New Roman" w:hAnsi="Times New Roman" w:cs="Times New Roman"/>
          <w:lang w:eastAsia="ru-RU"/>
        </w:rPr>
        <w:t xml:space="preserve">УТВЕРЖДЕН </w:t>
      </w:r>
    </w:p>
    <w:p w:rsidR="003C4231" w:rsidRPr="003C4231" w:rsidRDefault="003C4231" w:rsidP="003C4231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3C4231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3C4231" w:rsidRPr="003C4231" w:rsidRDefault="003C4231" w:rsidP="003C4231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3C4231">
        <w:rPr>
          <w:rFonts w:ascii="Times New Roman" w:eastAsia="Times New Roman" w:hAnsi="Times New Roman" w:cs="Times New Roman"/>
          <w:lang w:eastAsia="ru-RU"/>
        </w:rPr>
        <w:t>Ново</w:t>
      </w:r>
      <w:r w:rsidR="00501E34">
        <w:rPr>
          <w:rFonts w:ascii="Times New Roman" w:eastAsia="Times New Roman" w:hAnsi="Times New Roman" w:cs="Times New Roman"/>
          <w:lang w:eastAsia="ru-RU"/>
        </w:rPr>
        <w:t>николаевского</w:t>
      </w:r>
      <w:r w:rsidRPr="003C4231">
        <w:rPr>
          <w:rFonts w:ascii="Times New Roman" w:eastAsia="Times New Roman" w:hAnsi="Times New Roman" w:cs="Times New Roman"/>
          <w:lang w:eastAsia="ru-RU"/>
        </w:rPr>
        <w:t xml:space="preserve"> сельского </w:t>
      </w:r>
    </w:p>
    <w:p w:rsidR="003C4231" w:rsidRPr="003C4231" w:rsidRDefault="009F6EED" w:rsidP="003C4231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поселения от11.09.</w:t>
      </w:r>
      <w:r w:rsidR="003C4231" w:rsidRPr="003C4231">
        <w:rPr>
          <w:rFonts w:ascii="Times New Roman" w:eastAsia="Times New Roman" w:hAnsi="Times New Roman" w:cs="Times New Roman"/>
          <w:lang w:eastAsia="ru-RU"/>
        </w:rPr>
        <w:t xml:space="preserve">2019 № </w:t>
      </w:r>
      <w:r>
        <w:rPr>
          <w:rFonts w:ascii="Times New Roman" w:eastAsia="Times New Roman" w:hAnsi="Times New Roman" w:cs="Times New Roman"/>
          <w:lang w:eastAsia="ru-RU"/>
        </w:rPr>
        <w:t>104</w:t>
      </w:r>
      <w:bookmarkStart w:id="0" w:name="_GoBack"/>
      <w:bookmarkEnd w:id="0"/>
      <w:r w:rsidR="00501E3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C4231" w:rsidRPr="003C4231" w:rsidRDefault="003C4231" w:rsidP="003C4231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формирования, ведения, ежегодного дополнения и опубликования перечня муниципального имущества муниципального образования «Ново</w:t>
      </w:r>
      <w:r w:rsidR="00501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николаевское</w:t>
      </w:r>
      <w:r w:rsidRPr="003C4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firstLine="567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C4231">
        <w:rPr>
          <w:rFonts w:ascii="Times New Roman" w:eastAsia="Calibri" w:hAnsi="Times New Roman" w:cs="Times New Roman"/>
          <w:sz w:val="24"/>
          <w:szCs w:val="24"/>
        </w:rPr>
        <w:t>Общие положения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C4231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3C4231">
        <w:rPr>
          <w:rFonts w:ascii="Times New Roman" w:eastAsia="Calibri" w:hAnsi="Times New Roman" w:cs="Times New Roman"/>
          <w:sz w:val="24"/>
          <w:szCs w:val="24"/>
        </w:rPr>
        <w:t xml:space="preserve">Настоящий Порядок определяет правила формирования, ведения, ежегодного дополнения и опубликования Перечня </w:t>
      </w:r>
      <w:r w:rsidRPr="003C4231">
        <w:rPr>
          <w:rFonts w:ascii="Times New Roman" w:eastAsia="Calibri" w:hAnsi="Times New Roman" w:cs="Times New Roman"/>
          <w:bCs/>
          <w:sz w:val="24"/>
          <w:szCs w:val="24"/>
        </w:rPr>
        <w:t>муниципального имущества муниципального образования «Ново</w:t>
      </w:r>
      <w:r w:rsidR="00501E34">
        <w:rPr>
          <w:rFonts w:ascii="Times New Roman" w:eastAsia="Calibri" w:hAnsi="Times New Roman" w:cs="Times New Roman"/>
          <w:bCs/>
          <w:sz w:val="24"/>
          <w:szCs w:val="24"/>
        </w:rPr>
        <w:t>николаевское</w:t>
      </w:r>
      <w:r w:rsidRPr="003C4231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сельское поселение» (далее – сельское поселение),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требования к имуществу, сведения о котором включаются в Перечень, в целях предоставления указанного</w:t>
      </w:r>
      <w:proofErr w:type="gramEnd"/>
      <w:r w:rsidRPr="003C4231">
        <w:rPr>
          <w:rFonts w:ascii="Times New Roman" w:eastAsia="Calibri" w:hAnsi="Times New Roman" w:cs="Times New Roman"/>
          <w:bCs/>
          <w:sz w:val="24"/>
          <w:szCs w:val="24"/>
        </w:rPr>
        <w:t xml:space="preserve">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организации инфраструктуры поддержки).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Перечне содержатся сведения о муниципальном имуществе сельского поселения,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 июля 2007 года № 209-ФЗ «О развитии малого и среднего предпринимательства в Российской Федерации (далее – Федеральный закон № 209-ФЗ),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Федеральный закон № 159-ФЗ) и в случаях, указанных в подпунктах 6, 8 и 9 пункта 2 статьи 39.3 Земельного кодекса Российской Федерации.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Формирование, ведение Перечня, внесение в него изменений, в том числе 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ежегодное дополнение Перечня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Перечень, изменения и ежегодное дополнение в него утверждаются постановлением Администрации Ново</w:t>
      </w:r>
      <w:r w:rsidR="00501E3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Формирование и ведение Перечня осуществляется Администрацией Ново</w:t>
      </w:r>
      <w:r w:rsidR="00501E3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Перечень вносятся сведения об имуществе, соответствующем следующим критериям: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имущество не является объектом религиозного назначения;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имущество не требует проведения капитального ремонта или реконструкции, не является объектом незавершенного строительства;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 декабря 2001 года № 178-ФЗ «О приватизации государственного и муниципального имущества», а также в перечень имущества сельского поселения,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имущество не признано аварийным и подлежащим сносу;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7)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8)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9) земельный участок не относится к земельным участкам, предусмотренным подпунктами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10) 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органа местного самоуправления сельского поселения,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 и организациям инфраструктуры поддержки;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11)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Запрещается включение имущества, сведения о котором включены в Перечень, в проект акта о планировании приватизации муниципального имущества или проект дополнений в указанный акт.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Сведения об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 согласно приложению № 1 к настоящему Порядку. 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Внесение сведений об имуществе в Перечень (в том числе ежегодное дополнение), а также исключение сведений об имуществе из Перечня осуществляется по инициативе уполномоченного органа или на основании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в Перечень изменений, не предусматривающих исключение из Перечня имущества, осуществляется не позднее 10 рабочих дней с даты внесения соответствующих изменений в реестр муниципального имущества сельского поселения.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Рассмотрение уполномоченным органом предложений, поступающих от лиц, указанных в пункте 8 настоящего Порядка, осуществляется в течение 30 календарных дней со дня их поступления.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указанных предложений уполномоченным органом принимается одно из следующих решений: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10. Решение об отказе в учете предложения о включении имущества в Перечень принимается в следующих случаях: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имущество не соответствует критериям, установленным пунктом 5 настоящего Порядка;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Администрации сельского поселения, уполномоченной на согласование сделок с имуществом балансодержателя;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отсутствуют индивидуально-оперативные признаки движимого имущества, позволяющие заключить в отношении него договор аренды.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11. Уполномоченный орган вправе исключить сведения о муниципальном имуществе сельского поселения 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 или организаций инфраструктуры поддержки не поступило: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малого и среднего предпринимательства;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ни одного предложения (заявления) о предоставлении имущества, включая земельные участки, в том числе без проведения аукциона (конкурса) в случаях, </w:t>
      </w: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предусмотренных Федеральным законом от 26 июля 2006 года № 135-ФЗ «О защите конкуренции», Земельным кодексом Российской Федерации.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12. Сведения о муниципальном имуществе сельского поселения подлежат исключению из Перечня в следующих случаях:</w:t>
      </w:r>
    </w:p>
    <w:p w:rsidR="003C4231" w:rsidRPr="003C4231" w:rsidRDefault="003C4231" w:rsidP="003C4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отношении имущества в установленном законодательством Российской Федерации порядке принято решение о его использовании для муниципальных нужд сельского поселения.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право собственности сельского поселения на имущество прекращено по решению суда или в ином установленном законом порядке;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прекращение существования имущества в результате его гибели или уничтожении;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 имущество приобретено его арендатором в собственность в соответствии с Федеральным законом № 159-ФЗ и в случаях, указанных в подпунктах 6, 8 и 9 пункта 2 статьи 39.3 Земельного кодекса Российской Федерации.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13.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14.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пункте 12 настоящего Порядка, за исключением подпункта 5.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Опубликование Перечня и предоставление сведений о включенном</w:t>
      </w:r>
    </w:p>
    <w:p w:rsidR="003C4231" w:rsidRPr="003C4231" w:rsidRDefault="003C4231" w:rsidP="003C4231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него имуществе</w:t>
      </w:r>
    </w:p>
    <w:p w:rsidR="003C4231" w:rsidRPr="003C4231" w:rsidRDefault="003C4231" w:rsidP="003C423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15. Уполномоченный орган:</w:t>
      </w:r>
    </w:p>
    <w:p w:rsidR="003C4231" w:rsidRPr="003C4231" w:rsidRDefault="003C4231" w:rsidP="003C42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обеспечивает опубликование Перечня или изменений в Перечень в средствах массовой информации, определенных Уставом Ново</w:t>
      </w:r>
      <w:r w:rsidR="00501E3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течение 10 рабочих дней с даты их утверждения по форме согласно приложению №2 к настоящему Порядку;</w:t>
      </w:r>
    </w:p>
    <w:p w:rsidR="003C4231" w:rsidRPr="003C4231" w:rsidRDefault="003C4231" w:rsidP="003C42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осуществляет размещение Перечня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 даты утверждения Перечня или Изменений Перечня по форме согласно приложению № 2 к настоящему Порядку;</w:t>
      </w:r>
    </w:p>
    <w:p w:rsidR="003C4231" w:rsidRPr="003C4231" w:rsidRDefault="003C4231" w:rsidP="003C42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предоставляет сведения о Перечне или изменении Перечня в Департамент по управлению государственной собственностью Томской области в порядке, по форме и в сроки, установленные приказом Министерства экономического развития Российской Федерации от 20 апреля 2016 года № 264 «Об утверждении порядка представления сведений об утвержденных перечнях государственного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</w:t>
      </w:r>
    </w:p>
    <w:p w:rsidR="003C4231" w:rsidRPr="003C4231" w:rsidRDefault="003C4231" w:rsidP="003C423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  <w:r w:rsidRPr="003C423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1 </w:t>
      </w:r>
    </w:p>
    <w:p w:rsidR="003C4231" w:rsidRPr="003C4231" w:rsidRDefault="003C4231" w:rsidP="003C423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  <w:r w:rsidRPr="003C4231">
        <w:rPr>
          <w:rFonts w:ascii="Times New Roman" w:eastAsia="Times New Roman" w:hAnsi="Times New Roman" w:cs="Times New Roman"/>
          <w:lang w:eastAsia="ru-RU"/>
        </w:rPr>
        <w:t xml:space="preserve">к Порядку </w:t>
      </w:r>
      <w:r w:rsidRPr="003C4231">
        <w:rPr>
          <w:rFonts w:ascii="Times New Roman" w:eastAsia="Times New Roman" w:hAnsi="Times New Roman" w:cs="Times New Roman"/>
          <w:bCs/>
          <w:lang w:eastAsia="ru-RU"/>
        </w:rPr>
        <w:t>формирования, ведения, ежегодного дополнения и опубликования перечня муниципального имущества муниципального образования «Ново</w:t>
      </w:r>
      <w:r w:rsidR="00501E34">
        <w:rPr>
          <w:rFonts w:ascii="Times New Roman" w:eastAsia="Times New Roman" w:hAnsi="Times New Roman" w:cs="Times New Roman"/>
          <w:bCs/>
          <w:lang w:eastAsia="ru-RU"/>
        </w:rPr>
        <w:t>николаевское</w:t>
      </w:r>
      <w:r w:rsidRPr="003C4231">
        <w:rPr>
          <w:rFonts w:ascii="Times New Roman" w:eastAsia="Times New Roman" w:hAnsi="Times New Roman" w:cs="Times New Roman"/>
          <w:bCs/>
          <w:lang w:eastAsia="ru-RU"/>
        </w:rPr>
        <w:t xml:space="preserve">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муниципального имущества, которое используется для формирования Перечня</w:t>
      </w:r>
      <w:r w:rsidRPr="003C4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C4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имущества муниципального образования «Ново</w:t>
      </w:r>
      <w:r w:rsidR="00501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николаевское</w:t>
      </w:r>
      <w:r w:rsidRPr="003C4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3. Имущество, переданное субъекту малого и среднего предпринимательства по договору аренды, срок действия которого составляет не менее пяти лет.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11.9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C4231" w:rsidRPr="003C4231" w:rsidSect="00501E34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C4231" w:rsidRPr="003C4231" w:rsidRDefault="003C4231" w:rsidP="003C4231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lang w:eastAsia="ru-RU"/>
        </w:rPr>
      </w:pPr>
      <w:r w:rsidRPr="003C423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2 </w:t>
      </w:r>
    </w:p>
    <w:p w:rsidR="003C4231" w:rsidRPr="003C4231" w:rsidRDefault="003C4231" w:rsidP="003C4231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lang w:eastAsia="ru-RU"/>
        </w:rPr>
      </w:pPr>
      <w:r w:rsidRPr="003C4231">
        <w:rPr>
          <w:rFonts w:ascii="Times New Roman" w:eastAsia="Times New Roman" w:hAnsi="Times New Roman" w:cs="Times New Roman"/>
          <w:lang w:eastAsia="ru-RU"/>
        </w:rPr>
        <w:t xml:space="preserve">к Порядку </w:t>
      </w:r>
      <w:r w:rsidRPr="003C4231">
        <w:rPr>
          <w:rFonts w:ascii="Times New Roman" w:eastAsia="Times New Roman" w:hAnsi="Times New Roman" w:cs="Times New Roman"/>
          <w:bCs/>
          <w:lang w:eastAsia="ru-RU"/>
        </w:rPr>
        <w:t>формирования, ведения, ежегодного дополнения и опубликования перечня муниципального имущества муниципального образования «Ново</w:t>
      </w:r>
      <w:r w:rsidR="00501E34">
        <w:rPr>
          <w:rFonts w:ascii="Times New Roman" w:eastAsia="Times New Roman" w:hAnsi="Times New Roman" w:cs="Times New Roman"/>
          <w:bCs/>
          <w:lang w:eastAsia="ru-RU"/>
        </w:rPr>
        <w:t>николаевское</w:t>
      </w:r>
      <w:r w:rsidRPr="003C4231">
        <w:rPr>
          <w:rFonts w:ascii="Times New Roman" w:eastAsia="Times New Roman" w:hAnsi="Times New Roman" w:cs="Times New Roman"/>
          <w:bCs/>
          <w:lang w:eastAsia="ru-RU"/>
        </w:rPr>
        <w:t xml:space="preserve">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Перечня муниципального имущества, предназначенного для предоставления во владение и (или) в пользование </w:t>
      </w: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субъектам малого и среднего предпринимательства и организациям, образующим инфраструктуру поддержки </w:t>
      </w: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малого и среднего предпринимательства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799"/>
        <w:gridCol w:w="2244"/>
        <w:gridCol w:w="1957"/>
        <w:gridCol w:w="1819"/>
        <w:gridCol w:w="3522"/>
        <w:gridCol w:w="2368"/>
        <w:gridCol w:w="2077"/>
      </w:tblGrid>
      <w:tr w:rsidR="003C4231" w:rsidRPr="003C4231" w:rsidTr="002F1057">
        <w:tc>
          <w:tcPr>
            <w:tcW w:w="817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(местонахождение) объекта 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&lt;1&gt;</w:t>
            </w:r>
          </w:p>
        </w:tc>
        <w:tc>
          <w:tcPr>
            <w:tcW w:w="1985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 недвижимости; тип движимого имущества &lt;2&gt;</w:t>
            </w:r>
          </w:p>
        </w:tc>
        <w:tc>
          <w:tcPr>
            <w:tcW w:w="1842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учета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&lt;3&gt;</w:t>
            </w:r>
          </w:p>
        </w:tc>
        <w:tc>
          <w:tcPr>
            <w:tcW w:w="7874" w:type="dxa"/>
            <w:gridSpan w:val="3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недвижимом имуществе</w:t>
            </w:r>
          </w:p>
        </w:tc>
      </w:tr>
      <w:tr w:rsidR="003C4231" w:rsidRPr="003C4231" w:rsidTr="002F1057">
        <w:tc>
          <w:tcPr>
            <w:tcW w:w="817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4" w:type="dxa"/>
            <w:gridSpan w:val="3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Основная характеристика объекта недвижимости 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&lt;4&gt;</w:t>
            </w:r>
          </w:p>
        </w:tc>
      </w:tr>
      <w:tr w:rsidR="003C4231" w:rsidRPr="003C4231" w:rsidTr="002F1057">
        <w:tc>
          <w:tcPr>
            <w:tcW w:w="817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8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(площадь – для земельных участков, зданий, помещений; протяженность, объем, площадь, глубина залегания – для сооружений; протяженность, объем, площадь, глубина залегания согласно проектной документации – для объектов незавершенного строительства)</w:t>
            </w:r>
          </w:p>
        </w:tc>
        <w:tc>
          <w:tcPr>
            <w:tcW w:w="2113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113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(для площади – кв. м; для протяженности – м; для глубины залегания – м; для объема – куб. м)</w:t>
            </w:r>
          </w:p>
        </w:tc>
      </w:tr>
      <w:tr w:rsidR="003C4231" w:rsidRPr="003C4231" w:rsidTr="002F1057">
        <w:tc>
          <w:tcPr>
            <w:tcW w:w="817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8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3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3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C4231" w:rsidRPr="003C4231" w:rsidTr="002F1057">
        <w:tc>
          <w:tcPr>
            <w:tcW w:w="817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8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079"/>
        <w:gridCol w:w="2136"/>
        <w:gridCol w:w="1632"/>
        <w:gridCol w:w="1609"/>
        <w:gridCol w:w="1633"/>
        <w:gridCol w:w="2367"/>
        <w:gridCol w:w="1418"/>
        <w:gridCol w:w="1134"/>
        <w:gridCol w:w="1778"/>
      </w:tblGrid>
      <w:tr w:rsidR="003C4231" w:rsidRPr="003C4231" w:rsidTr="002F1057">
        <w:tc>
          <w:tcPr>
            <w:tcW w:w="8089" w:type="dxa"/>
            <w:gridSpan w:val="5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недвижимом имуществе</w:t>
            </w:r>
          </w:p>
        </w:tc>
        <w:tc>
          <w:tcPr>
            <w:tcW w:w="6697" w:type="dxa"/>
            <w:gridSpan w:val="4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движимом имуществе</w:t>
            </w:r>
          </w:p>
        </w:tc>
      </w:tr>
      <w:tr w:rsidR="003C4231" w:rsidRPr="003C4231" w:rsidTr="002F1057">
        <w:tc>
          <w:tcPr>
            <w:tcW w:w="3215" w:type="dxa"/>
            <w:gridSpan w:val="2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номер 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&lt;5&gt;</w:t>
            </w:r>
          </w:p>
        </w:tc>
        <w:tc>
          <w:tcPr>
            <w:tcW w:w="1632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Техническое состояние объекта недвижимости 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&lt;6&gt;</w:t>
            </w:r>
          </w:p>
        </w:tc>
        <w:tc>
          <w:tcPr>
            <w:tcW w:w="1609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Категория земель 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&lt;7&gt;</w:t>
            </w:r>
          </w:p>
        </w:tc>
        <w:tc>
          <w:tcPr>
            <w:tcW w:w="1633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разрешенного использования 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&lt;8&gt;</w:t>
            </w:r>
          </w:p>
        </w:tc>
        <w:tc>
          <w:tcPr>
            <w:tcW w:w="2367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1418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Марка, модель</w:t>
            </w:r>
          </w:p>
        </w:tc>
        <w:tc>
          <w:tcPr>
            <w:tcW w:w="1134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778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 (принадлежности) имущества 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&lt;9&gt;</w:t>
            </w:r>
          </w:p>
        </w:tc>
      </w:tr>
      <w:tr w:rsidR="003C4231" w:rsidRPr="003C4231" w:rsidTr="002F1057">
        <w:tc>
          <w:tcPr>
            <w:tcW w:w="1079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136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632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7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31" w:rsidRPr="003C4231" w:rsidTr="002F1057">
        <w:tc>
          <w:tcPr>
            <w:tcW w:w="1079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36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32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9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33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67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78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C4231" w:rsidRPr="003C4231" w:rsidTr="002F1057">
        <w:tc>
          <w:tcPr>
            <w:tcW w:w="1079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7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405"/>
        <w:gridCol w:w="2126"/>
        <w:gridCol w:w="2126"/>
        <w:gridCol w:w="1985"/>
        <w:gridCol w:w="1920"/>
      </w:tblGrid>
      <w:tr w:rsidR="003C4231" w:rsidRPr="003C4231" w:rsidTr="002F1057">
        <w:tc>
          <w:tcPr>
            <w:tcW w:w="14786" w:type="dxa"/>
            <w:gridSpan w:val="7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3C4231" w:rsidRPr="003C4231" w:rsidTr="002F1057">
        <w:tc>
          <w:tcPr>
            <w:tcW w:w="4224" w:type="dxa"/>
            <w:gridSpan w:val="2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2405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правообладателя 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&lt;11&gt;</w:t>
            </w:r>
          </w:p>
        </w:tc>
        <w:tc>
          <w:tcPr>
            <w:tcW w:w="2126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126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правообладателя 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&lt;13&gt;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Контактный номер телефона 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&lt;14&gt;</w:t>
            </w:r>
          </w:p>
        </w:tc>
        <w:tc>
          <w:tcPr>
            <w:tcW w:w="1920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&lt;15&gt;</w:t>
            </w:r>
          </w:p>
        </w:tc>
      </w:tr>
      <w:tr w:rsidR="003C4231" w:rsidRPr="003C4231" w:rsidTr="002F1057">
        <w:tc>
          <w:tcPr>
            <w:tcW w:w="2112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права аренды или права безвозмездного пользования на имущество &lt;10&gt;</w:t>
            </w:r>
          </w:p>
        </w:tc>
        <w:tc>
          <w:tcPr>
            <w:tcW w:w="2112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2405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31" w:rsidRPr="003C4231" w:rsidTr="002F1057">
        <w:tc>
          <w:tcPr>
            <w:tcW w:w="2112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12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05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6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5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20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3C4231" w:rsidRPr="003C4231" w:rsidTr="002F1057">
        <w:tc>
          <w:tcPr>
            <w:tcW w:w="2112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Указывается адрес (местонахождение) объекта (для недвижимого имущества адрес в соответствии с записью в Едином государственном реестре недвижимости, для движимого имущества – адресный ориентир, в том числе почтовый адрес, место его постоянного размещения, а при невозможности его указания –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&lt;2&gt; Для объекта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&lt;3&gt; 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&lt;4&gt; Основная характеристика, её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&lt;5&gt; Указывается кадастровый номер объекта недвижимости или его части, включаемой в перечень, при его отсутствии – условный номер или устаревший номер (при наличии).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&lt;6&gt; 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&lt;7&gt;, &lt;8&gt; 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&lt;9&gt; Указывается краткое описание состава имущества, если оно является сложной вещью либо главной вещью, предоставляемой в аренду в другими вещами, предназначенными для её обслуживания. В ином случае данная строчка не заполняется.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&lt;10&gt; Указывается «Да» или «Нет».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&lt;11&gt; Для имущества казны указывается наименование муниципального образования, для имущества, закрепленного на праве хозяйственного ведения или праве оперативного управления, указывается наименование муниципального унитарного предприятия, муниципального учреждения, за которым закреплено это имущество.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&lt;12&gt; Для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&lt;13&gt; ИНН указывается только для муниципального унитарного предприятия, муниципального учреждения.</w:t>
      </w:r>
    </w:p>
    <w:p w:rsidR="00780961" w:rsidRDefault="003C4231" w:rsidP="003C4231">
      <w:pPr>
        <w:spacing w:after="0" w:line="240" w:lineRule="auto"/>
        <w:jc w:val="both"/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ab/>
        <w:t>&lt;14&gt;, &lt;15&gt;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субъектом малого и среднего предпринимательства и организациями, образующими инфраструктуру субъектов малого и среднего предпринимательства по вопросам заключения договора аренд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ы имущества.</w:t>
      </w:r>
    </w:p>
    <w:sectPr w:rsidR="00780961" w:rsidSect="00740FF8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60E" w:rsidRDefault="00F2060E">
      <w:pPr>
        <w:spacing w:after="0" w:line="240" w:lineRule="auto"/>
      </w:pPr>
      <w:r>
        <w:separator/>
      </w:r>
    </w:p>
  </w:endnote>
  <w:endnote w:type="continuationSeparator" w:id="0">
    <w:p w:rsidR="00F2060E" w:rsidRDefault="00F20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60E" w:rsidRDefault="00F2060E">
      <w:pPr>
        <w:spacing w:after="0" w:line="240" w:lineRule="auto"/>
      </w:pPr>
      <w:r>
        <w:separator/>
      </w:r>
    </w:p>
  </w:footnote>
  <w:footnote w:type="continuationSeparator" w:id="0">
    <w:p w:rsidR="00F2060E" w:rsidRDefault="00F20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7053824"/>
      <w:docPartObj>
        <w:docPartGallery w:val="Page Numbers (Top of Page)"/>
        <w:docPartUnique/>
      </w:docPartObj>
    </w:sdtPr>
    <w:sdtEndPr/>
    <w:sdtContent>
      <w:p w:rsidR="00740FF8" w:rsidRDefault="00740FF8">
        <w:pPr>
          <w:pStyle w:val="a3"/>
          <w:jc w:val="center"/>
        </w:pPr>
        <w:r>
          <w:t xml:space="preserve">    </w:t>
        </w:r>
      </w:p>
    </w:sdtContent>
  </w:sdt>
  <w:p w:rsidR="00A37A17" w:rsidRDefault="00F206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A17" w:rsidRDefault="00F2060E" w:rsidP="00740FF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A321A"/>
    <w:multiLevelType w:val="multilevel"/>
    <w:tmpl w:val="B21EA72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34"/>
    <w:rsid w:val="003C4231"/>
    <w:rsid w:val="00501E34"/>
    <w:rsid w:val="00661F8D"/>
    <w:rsid w:val="00740FF8"/>
    <w:rsid w:val="00780961"/>
    <w:rsid w:val="009F6EED"/>
    <w:rsid w:val="00EB1134"/>
    <w:rsid w:val="00F2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42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C42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5"/>
    <w:uiPriority w:val="59"/>
    <w:rsid w:val="003C4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3C4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01E34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501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1E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42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C42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5"/>
    <w:uiPriority w:val="59"/>
    <w:rsid w:val="003C4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3C4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01E34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501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1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3202</Words>
  <Characters>18252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user</cp:lastModifiedBy>
  <cp:revision>6</cp:revision>
  <dcterms:created xsi:type="dcterms:W3CDTF">2019-07-10T05:52:00Z</dcterms:created>
  <dcterms:modified xsi:type="dcterms:W3CDTF">2019-09-10T09:29:00Z</dcterms:modified>
</cp:coreProperties>
</file>