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0F81" w:rsidRPr="00E10F81" w:rsidRDefault="00E10F81" w:rsidP="00E1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0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10F81" w:rsidRPr="00E10F81" w:rsidRDefault="00E10F81" w:rsidP="00E10F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0F81" w:rsidRPr="00E10F81" w:rsidRDefault="002114DC" w:rsidP="00E10F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bookmarkStart w:id="0" w:name="_GoBack"/>
      <w:bookmarkEnd w:id="0"/>
      <w:r w:rsidR="00E10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</w:t>
      </w:r>
      <w:r w:rsidR="00E10F81" w:rsidRPr="00E10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                                                                                                                        </w:t>
      </w:r>
      <w:r w:rsidR="00E10F81" w:rsidRPr="00E1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4</w:t>
      </w:r>
      <w:r w:rsidR="00E1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</w:p>
    <w:p w:rsidR="00E10F81" w:rsidRPr="00E10F81" w:rsidRDefault="00E10F81" w:rsidP="00E10F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1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1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E10F81" w:rsidRPr="00E10F81" w:rsidRDefault="00E10F81" w:rsidP="00E10F81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«Новониколаевское сельское поселение»</w:t>
      </w:r>
    </w:p>
    <w:p w:rsidR="00E10F81" w:rsidRPr="00E10F81" w:rsidRDefault="00E10F81" w:rsidP="00E10F81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0F81">
        <w:rPr>
          <w:rFonts w:ascii="Times New Roman" w:eastAsia="Calibri" w:hAnsi="Times New Roman" w:cs="Times New Roman"/>
          <w:b/>
          <w:sz w:val="24"/>
          <w:szCs w:val="24"/>
        </w:rPr>
        <w:t>СОВЕТ НОВОНИКОЛАЕВСКОГО СЕЛЬСКОГО ПОСЕЛЕНИЯ РЕШИЛ:</w:t>
      </w: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</w:t>
      </w:r>
      <w:r w:rsidRPr="00E10F81">
        <w:rPr>
          <w:rFonts w:ascii="Calibri" w:eastAsia="Calibri" w:hAnsi="Calibri" w:cs="Times New Roman"/>
        </w:rPr>
        <w:t xml:space="preserve"> </w:t>
      </w:r>
      <w:r w:rsidRPr="00E10F81">
        <w:rPr>
          <w:rFonts w:ascii="Times New Roman" w:eastAsia="Calibri" w:hAnsi="Times New Roman" w:cs="Times New Roman"/>
          <w:sz w:val="24"/>
          <w:szCs w:val="24"/>
        </w:rPr>
        <w:t>от 3 сентября 2010 года № 116</w:t>
      </w:r>
      <w:r w:rsidRPr="00E10F81">
        <w:rPr>
          <w:rFonts w:ascii="Calibri" w:eastAsia="Calibri" w:hAnsi="Calibri" w:cs="Times New Roman"/>
        </w:rPr>
        <w:t xml:space="preserve">, </w:t>
      </w:r>
      <w:r w:rsidRPr="00E10F81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1) титульный лист Устава изложить в следующей редакции: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«Устав муниципального образования «Новониколаевское сельское поселение»;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2) первый абзац пункта 1 статьи 1 Устава изложить в следующей редакции: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«1. Наименование муниципального образования – муниципальное образование «Новониколаевское сельское поселение» (далее по тексту – Новониколаевское сельское поселение, поселение или муниципальное образование).»;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3) в статье  3 Устава часть 5 изложить в следующей редакции:</w:t>
      </w:r>
    </w:p>
    <w:p w:rsidR="00E10F81" w:rsidRPr="00E10F81" w:rsidRDefault="00E10F81" w:rsidP="00E10F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 xml:space="preserve">      «5. Муниципальные правовые акты, затрагивающие права, свободы и обязанности человека и гражданина, подлежат официальному опубликованию в «Информационном бюллетене» Новониколаевского сельского поселения.</w:t>
      </w:r>
    </w:p>
    <w:p w:rsidR="00E10F81" w:rsidRPr="00E10F81" w:rsidRDefault="00E10F81" w:rsidP="00E10F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Муниципальные правовые акты, обязательные для опубликования, должны быть опубликованы в течение десяти рабочих дней после их принятия</w:t>
      </w:r>
      <w:proofErr w:type="gramStart"/>
      <w:r w:rsidRPr="00E10F81">
        <w:rPr>
          <w:rFonts w:ascii="Times New Roman" w:eastAsia="Calibri" w:hAnsi="Times New Roman" w:cs="Times New Roman"/>
          <w:sz w:val="24"/>
          <w:szCs w:val="24"/>
        </w:rPr>
        <w:t xml:space="preserve">.». </w:t>
      </w:r>
      <w:proofErr w:type="gramEnd"/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4) статья 28 Устава: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а) дополнить пунктом 1.4 следующего содержания: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«1.4) осуществление ведомственного контроля за соблюдением трудового законодательства в отношении муниципальных унитарных предприятий в соответствии с Законом Томской области от 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proofErr w:type="gramStart"/>
      <w:r w:rsidRPr="00E10F81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E10F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б) пункт 42 изложить в следующей редакции: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«42) осуществление иных полномочий органов местного самоуправления,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</w:t>
      </w:r>
      <w:proofErr w:type="gramStart"/>
      <w:r w:rsidRPr="00E10F81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E10F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  в «Информационном бюллетене» Новониколаевского сельского поселения и разместить на официальном сайте Новониколаевского сельского поселения </w:t>
      </w:r>
      <w:hyperlink r:id="rId5" w:history="1">
        <w:r w:rsidRPr="00E10F81">
          <w:rPr>
            <w:rFonts w:ascii="Times New Roman" w:eastAsia="Times New Roman" w:hAnsi="Times New Roman" w:cs="Times New Roman"/>
            <w:sz w:val="24"/>
            <w:szCs w:val="24"/>
          </w:rPr>
          <w:t>www.n</w:t>
        </w:r>
        <w:r w:rsidRPr="00E10F8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Pr="00E10F81">
          <w:rPr>
            <w:rFonts w:ascii="Times New Roman" w:eastAsia="Times New Roman" w:hAnsi="Times New Roman" w:cs="Times New Roman"/>
            <w:sz w:val="24"/>
            <w:szCs w:val="24"/>
          </w:rPr>
          <w:t>selpasino.ru</w:t>
        </w:r>
      </w:hyperlink>
      <w:r w:rsidRPr="00E10F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E10F8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10F81">
        <w:rPr>
          <w:rFonts w:ascii="Times New Roman" w:eastAsia="Calibri" w:hAnsi="Times New Roman" w:cs="Times New Roman"/>
          <w:sz w:val="24"/>
          <w:szCs w:val="24"/>
        </w:rPr>
        <w:t xml:space="preserve"> даты его официального опубликования. 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Глава Новониколаевского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Д.С. Бурков</w:t>
      </w: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F81" w:rsidRPr="00E10F81" w:rsidRDefault="00E10F81" w:rsidP="00E10F8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0F81" w:rsidRPr="00E10F81" w:rsidRDefault="00E10F81" w:rsidP="00E1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012" w:rsidRDefault="00CF0012"/>
    <w:sectPr w:rsidR="00CF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DC"/>
    <w:rsid w:val="002114DC"/>
    <w:rsid w:val="00931CDC"/>
    <w:rsid w:val="00CF0012"/>
    <w:rsid w:val="00E1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2018-05-28T07:24:00Z</dcterms:created>
  <dcterms:modified xsi:type="dcterms:W3CDTF">2018-05-31T02:32:00Z</dcterms:modified>
</cp:coreProperties>
</file>