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50" w:rsidRPr="00BF73BC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13131"/>
          <w:spacing w:val="2"/>
          <w:sz w:val="24"/>
          <w:szCs w:val="24"/>
          <w:lang w:eastAsia="ru-RU"/>
        </w:rPr>
      </w:pPr>
      <w:bookmarkStart w:id="0" w:name="_GoBack"/>
      <w:bookmarkEnd w:id="0"/>
      <w:r w:rsidRPr="00BF73BC">
        <w:rPr>
          <w:rFonts w:ascii="Times New Roman" w:eastAsia="Times New Roman" w:hAnsi="Times New Roman" w:cs="Times New Roman"/>
          <w:b/>
          <w:bCs/>
          <w:color w:val="313131"/>
          <w:spacing w:val="2"/>
          <w:sz w:val="24"/>
          <w:szCs w:val="24"/>
          <w:lang w:eastAsia="ru-RU"/>
        </w:rPr>
        <w:t>Томская область Асиновский район</w:t>
      </w:r>
    </w:p>
    <w:p w:rsidR="00383D50" w:rsidRPr="00BF73BC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13131"/>
          <w:spacing w:val="2"/>
          <w:sz w:val="24"/>
          <w:szCs w:val="24"/>
          <w:lang w:eastAsia="ru-RU"/>
        </w:rPr>
      </w:pPr>
    </w:p>
    <w:p w:rsidR="00383D50" w:rsidRPr="00BF73BC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13131"/>
          <w:spacing w:val="2"/>
          <w:sz w:val="24"/>
          <w:szCs w:val="24"/>
          <w:lang w:eastAsia="ru-RU"/>
        </w:rPr>
      </w:pPr>
      <w:r w:rsidRPr="00BF73BC">
        <w:rPr>
          <w:rFonts w:ascii="Times New Roman" w:eastAsia="Times New Roman" w:hAnsi="Times New Roman" w:cs="Times New Roman"/>
          <w:b/>
          <w:bCs/>
          <w:color w:val="313131"/>
          <w:spacing w:val="2"/>
          <w:sz w:val="24"/>
          <w:szCs w:val="24"/>
          <w:lang w:eastAsia="ru-RU"/>
        </w:rPr>
        <w:t>АДМИНИСТРАЦИЯ</w:t>
      </w:r>
    </w:p>
    <w:p w:rsidR="00383D50" w:rsidRPr="00BF73BC" w:rsidRDefault="00383D50" w:rsidP="0038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13131"/>
          <w:spacing w:val="2"/>
          <w:sz w:val="24"/>
          <w:szCs w:val="24"/>
          <w:lang w:eastAsia="ru-RU"/>
        </w:rPr>
      </w:pPr>
      <w:r w:rsidRPr="00BF73BC">
        <w:rPr>
          <w:rFonts w:ascii="Times New Roman" w:eastAsia="Times New Roman" w:hAnsi="Times New Roman" w:cs="Times New Roman"/>
          <w:b/>
          <w:bCs/>
          <w:color w:val="313131"/>
          <w:spacing w:val="2"/>
          <w:sz w:val="24"/>
          <w:szCs w:val="24"/>
          <w:lang w:eastAsia="ru-RU"/>
        </w:rPr>
        <w:t>НОВОНИКОЛАЕВСКОГО СЕЛЬСКОГО ПОСЕЛЕНИЯ</w:t>
      </w:r>
    </w:p>
    <w:p w:rsidR="00C85199" w:rsidRDefault="00383D50" w:rsidP="00C85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BC">
        <w:rPr>
          <w:rFonts w:ascii="Times New Roman" w:eastAsia="Times New Roman" w:hAnsi="Times New Roman" w:cs="Times New Roman"/>
          <w:b/>
          <w:color w:val="313131"/>
          <w:spacing w:val="1"/>
          <w:sz w:val="24"/>
          <w:szCs w:val="24"/>
          <w:lang w:eastAsia="ru-RU"/>
        </w:rPr>
        <w:t>ПОСТАНОВЛЕНИЕ</w:t>
      </w:r>
    </w:p>
    <w:p w:rsidR="00383D50" w:rsidRPr="00BF73BC" w:rsidRDefault="00BF73BC" w:rsidP="00C85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BC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eastAsia="ru-RU"/>
        </w:rPr>
        <w:t>09</w:t>
      </w:r>
      <w:r w:rsidR="00383D50" w:rsidRPr="00BF73BC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eastAsia="ru-RU"/>
        </w:rPr>
        <w:t>.0</w:t>
      </w:r>
      <w:r w:rsidR="006061A1" w:rsidRPr="00BF73BC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eastAsia="ru-RU"/>
        </w:rPr>
        <w:t>2</w:t>
      </w:r>
      <w:r w:rsidR="00383D50" w:rsidRPr="00BF73BC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eastAsia="ru-RU"/>
        </w:rPr>
        <w:t>.201</w:t>
      </w:r>
      <w:r w:rsidRPr="00BF73BC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eastAsia="ru-RU"/>
        </w:rPr>
        <w:t>8</w:t>
      </w:r>
      <w:r w:rsidR="00383D50" w:rsidRPr="00BF73BC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  <w:lang w:eastAsia="ru-RU"/>
        </w:rPr>
        <w:t xml:space="preserve"> </w:t>
      </w:r>
      <w:r w:rsidR="00C8519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                           </w:t>
      </w:r>
      <w:r w:rsidR="00383D50" w:rsidRPr="00BF73B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с.</w:t>
      </w:r>
      <w:r w:rsidR="006061A1" w:rsidRPr="00BF73B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383D50" w:rsidRPr="00BF73B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Новониколаевка                                  № </w:t>
      </w:r>
      <w:r w:rsidRPr="00BF73B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34</w:t>
      </w:r>
      <w:r w:rsidR="00383D50" w:rsidRPr="00BF73B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                             </w:t>
      </w:r>
      <w:r w:rsidR="00383D50" w:rsidRPr="00BF73BC">
        <w:rPr>
          <w:rFonts w:ascii="Times New Roman" w:eastAsia="Times New Roman" w:hAnsi="Times New Roman" w:cs="Times New Roman"/>
          <w:color w:val="313131"/>
          <w:spacing w:val="22"/>
          <w:sz w:val="24"/>
          <w:szCs w:val="24"/>
          <w:lang w:eastAsia="ru-RU"/>
        </w:rPr>
        <w:t xml:space="preserve"> </w:t>
      </w:r>
      <w:r w:rsidR="00383D50" w:rsidRPr="00B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BF73BC" w:rsidRPr="00F05F11" w:rsidRDefault="00383D50" w:rsidP="00C85199">
      <w:pPr>
        <w:widowControl w:val="0"/>
        <w:shd w:val="clear" w:color="auto" w:fill="FFFFFF"/>
        <w:autoSpaceDE w:val="0"/>
        <w:autoSpaceDN w:val="0"/>
        <w:adjustRightInd w:val="0"/>
        <w:spacing w:before="262" w:after="0" w:line="279" w:lineRule="exact"/>
        <w:ind w:right="-826"/>
        <w:jc w:val="center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</w:pPr>
      <w:r w:rsidRPr="00383D50">
        <w:rPr>
          <w:rFonts w:ascii="Times New Roman" w:eastAsia="Times New Roman" w:hAnsi="Times New Roman" w:cs="Times New Roman"/>
          <w:b/>
          <w:color w:val="313131"/>
          <w:spacing w:val="-2"/>
          <w:sz w:val="24"/>
          <w:szCs w:val="24"/>
          <w:lang w:eastAsia="ru-RU"/>
        </w:rPr>
        <w:t xml:space="preserve">О мероприятиях </w:t>
      </w:r>
      <w:r w:rsidR="00F05F11">
        <w:rPr>
          <w:rFonts w:ascii="Times New Roman" w:eastAsia="Times New Roman" w:hAnsi="Times New Roman" w:cs="Times New Roman"/>
          <w:b/>
          <w:color w:val="313131"/>
          <w:spacing w:val="-2"/>
          <w:sz w:val="24"/>
          <w:szCs w:val="24"/>
          <w:lang w:eastAsia="ru-RU"/>
        </w:rPr>
        <w:t xml:space="preserve"> </w:t>
      </w:r>
      <w:r w:rsidR="00F05F11" w:rsidRP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 xml:space="preserve">по борьбе с талыми водами, по  организованному пропуску </w:t>
      </w:r>
      <w:r w:rsid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 xml:space="preserve">                               </w:t>
      </w:r>
      <w:r w:rsidR="00F05F11" w:rsidRP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>весеннего половодья и паводковых  вод в 201</w:t>
      </w:r>
      <w:r w:rsidR="00BF73BC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>8</w:t>
      </w:r>
      <w:r w:rsidR="00F05F11" w:rsidRPr="00F05F11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 xml:space="preserve"> году</w:t>
      </w:r>
    </w:p>
    <w:p w:rsidR="00383D50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BF73BC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21 декабря</w:t>
      </w:r>
      <w:r w:rsidR="00BF7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BF73BC">
          <w:rPr>
            <w:rFonts w:ascii="Times New Roman" w:hAnsi="Times New Roman" w:cs="Times New Roman"/>
            <w:sz w:val="24"/>
            <w:szCs w:val="24"/>
            <w:lang w:eastAsia="ru-RU"/>
          </w:rPr>
          <w:t>1994 г</w:t>
        </w:r>
      </w:smartTag>
      <w:r w:rsidRPr="00BF73BC">
        <w:rPr>
          <w:rFonts w:ascii="Times New Roman" w:hAnsi="Times New Roman" w:cs="Times New Roman"/>
          <w:sz w:val="24"/>
          <w:szCs w:val="24"/>
          <w:lang w:eastAsia="ru-RU"/>
        </w:rPr>
        <w:t>. № 68-ФЗ «О защите населения и территорий от чрезвычайных ситуаций природного и техногенного характера»,</w:t>
      </w:r>
      <w:r w:rsidR="00BF7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sz w:val="24"/>
          <w:szCs w:val="24"/>
          <w:lang w:eastAsia="ru-RU"/>
        </w:rPr>
        <w:t xml:space="preserve"> пп.8 п.1 ст.14 Федерального закона от  6 октября 2003 № 131-ФЗ «Об общих принципах организации местного самоуправления в Российской Федерации»,   с целью предотвращения чрезвычайной ситуации в период пропуска весенних паводковых вод</w:t>
      </w:r>
      <w:r w:rsidR="00BF7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F73BC" w:rsidRPr="00BF73BC" w:rsidRDefault="00BF73BC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C8519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ПОСТАНОВЛЯЮ:</w:t>
      </w:r>
      <w:r w:rsidRPr="00BF73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                  </w:t>
      </w:r>
      <w:r w:rsid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         </w:t>
      </w:r>
      <w:r w:rsidR="00C8519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      1. </w:t>
      </w:r>
      <w:r w:rsidRP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Для организации работ по пропуску весенних паводковых вод </w:t>
      </w:r>
      <w:r w:rsidR="00F05F11" w:rsidRP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и борьбе с талыми водами </w:t>
      </w:r>
      <w:r w:rsidRP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 201</w:t>
      </w:r>
      <w:r w:rsid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8 </w:t>
      </w:r>
      <w:r w:rsidRP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году утвердить   </w:t>
      </w:r>
      <w:r w:rsidR="00F05F11" w:rsidRP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комиссию при Новониколаевском сельском поселении в </w:t>
      </w: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следующем составе: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Председатель комиссии – Д.С.</w:t>
      </w:r>
      <w:r w:rsid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Бурков, Глава поселения;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Зам. председателя комиссии – </w:t>
      </w:r>
      <w:r w:rsidR="006061A1"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В.А.</w:t>
      </w:r>
      <w:r w:rsid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="006061A1"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>Собянин</w:t>
      </w:r>
      <w:proofErr w:type="spellEnd"/>
      <w:r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, </w:t>
      </w:r>
      <w:r w:rsidR="006061A1"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заместитель </w:t>
      </w:r>
      <w:r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директор</w:t>
      </w:r>
      <w:r w:rsidR="006061A1"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а по производств</w:t>
      </w:r>
      <w:proofErr w:type="gramStart"/>
      <w:r w:rsidR="006061A1"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>у</w:t>
      </w:r>
      <w:r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ООО</w:t>
      </w:r>
      <w:proofErr w:type="gramEnd"/>
      <w:r w:rsidRPr="00BF73B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«Леспромхоз</w:t>
      </w:r>
      <w:r w:rsidRPr="00BF73B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»</w:t>
      </w:r>
      <w:r w:rsidR="006061A1" w:rsidRPr="00BF73B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Секретарь комиссии -</w:t>
      </w: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Пепеляева В.А., специалист 1 категории</w:t>
      </w:r>
      <w:r w:rsidR="006061A1"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Члены комиссии: 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Д.А.</w:t>
      </w:r>
      <w:r w:rsid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Фран</w:t>
      </w:r>
      <w:proofErr w:type="gramStart"/>
      <w:r w:rsidRP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к-</w:t>
      </w:r>
      <w:proofErr w:type="gramEnd"/>
      <w:r w:rsidRPr="00BF73B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индивидуальный предприниматель;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П.В.</w:t>
      </w:r>
      <w:r w:rsid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Смирнов - участковый уполномоченный милиции;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Н.М.</w:t>
      </w:r>
      <w:r w:rsid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Метлов</w:t>
      </w:r>
      <w:proofErr w:type="spellEnd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– директор МУП «Новониколаевское ЖКХ»;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Г.Ш.</w:t>
      </w:r>
      <w:r w:rsid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Котова – </w:t>
      </w:r>
      <w:r w:rsid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делопроизводитель Администрации Новониколаевского сельского поселения</w:t>
      </w: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383D50" w:rsidRPr="00BF73BC" w:rsidRDefault="00BF73BC" w:rsidP="00BF73BC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Г.В. Медведев</w:t>
      </w:r>
      <w:r w:rsidR="00383D50"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помощник участкового лесничего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Малоюксинского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лесничества</w:t>
      </w:r>
      <w:r w:rsidR="00383D50"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М.Н.Платова</w:t>
      </w:r>
      <w:proofErr w:type="spellEnd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- делопроизводитель администрации Новониколаевского            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поселения;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Е.А.Конкин</w:t>
      </w:r>
      <w:proofErr w:type="spellEnd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– начальник ПЧ </w:t>
      </w:r>
      <w:proofErr w:type="spellStart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Start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.М</w:t>
      </w:r>
      <w:proofErr w:type="gramEnd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инаевка</w:t>
      </w:r>
      <w:proofErr w:type="spellEnd"/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-1"/>
          <w:sz w:val="24"/>
          <w:szCs w:val="24"/>
          <w:lang w:eastAsia="ru-RU"/>
        </w:rPr>
        <w:tab/>
        <w:t>2.</w:t>
      </w:r>
      <w:r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 требованию </w:t>
      </w:r>
      <w:proofErr w:type="spellStart"/>
      <w:r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противопаводковой</w:t>
      </w:r>
      <w:proofErr w:type="spellEnd"/>
      <w:r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комиссии предприятия ООО «Леспромхоз»  (</w:t>
      </w:r>
      <w:r w:rsidR="006061A1"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В.А. </w:t>
      </w:r>
      <w:proofErr w:type="spellStart"/>
      <w:r w:rsidR="006061A1"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Собянин</w:t>
      </w:r>
      <w:proofErr w:type="spellEnd"/>
      <w:r w:rsidR="006061A1"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>)</w:t>
      </w:r>
      <w:r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обязаны обеспечить выделение личного состава, автотранспорта, специальной техники для проведения аварийно-спасательных работ.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  3.Подготовить и передать на согласование в комиссию по чрезвычайным ситуациям и обеспечению пожарной безопасности района сметы расходов на работы по подготовке и проведению организованного пропуска паводковых вод до 21.03.201</w:t>
      </w:r>
      <w:r w:rsid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>8</w:t>
      </w:r>
      <w:r w:rsidR="006061A1"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>(Якунина Н.А.).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  4.При возникновении аварийной ситуации произвести оповещение                           Главы сельского поселения (тел.:4 21 17, 4 22 98), специалиста 1 категории (4 22 06, 4 23 41)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            5.Утвердить план мероприятий по</w:t>
      </w:r>
      <w:r w:rsidR="00F05F11"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 борьбе с талыми водами, по </w:t>
      </w:r>
      <w:r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 организованному пропуску </w:t>
      </w:r>
      <w:r w:rsidR="00F05F11"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весеннего половодья и </w:t>
      </w:r>
      <w:r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>паводковых  вод согласно приложению № 1</w:t>
      </w:r>
      <w:r w:rsidR="006061A1"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>.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ab/>
        <w:t xml:space="preserve">   6.</w:t>
      </w:r>
      <w:r w:rsidRPr="00BF73B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постановление </w:t>
      </w:r>
      <w:r w:rsidRPr="00BF73B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</w:t>
      </w:r>
      <w:r w:rsidR="00BF73B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kern w:val="2"/>
          <w:sz w:val="24"/>
          <w:szCs w:val="24"/>
          <w:lang w:eastAsia="ru-RU"/>
        </w:rPr>
        <w:t>на официальном сайте Новониколаевского сельского поселения</w:t>
      </w:r>
      <w:r w:rsidR="00BF73B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F7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BF73BC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www.n</w:t>
        </w:r>
        <w:r w:rsidRPr="00BF73BC">
          <w:rPr>
            <w:rFonts w:ascii="Times New Roman" w:hAnsi="Times New Roman" w:cs="Times New Roman"/>
            <w:color w:val="0000FF"/>
            <w:sz w:val="24"/>
            <w:szCs w:val="24"/>
            <w:lang w:val="en-US" w:eastAsia="ru-RU"/>
          </w:rPr>
          <w:t>n</w:t>
        </w:r>
        <w:r w:rsidRPr="00BF73BC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selp.asino.ru</w:t>
        </w:r>
      </w:hyperlink>
      <w:r w:rsidR="00BF73BC">
        <w:rPr>
          <w:rFonts w:ascii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</w:t>
      </w:r>
      <w:r w:rsidRPr="00BF73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F73BC">
        <w:rPr>
          <w:rFonts w:ascii="Times New Roman" w:hAnsi="Times New Roman" w:cs="Times New Roman"/>
          <w:bCs/>
          <w:color w:val="212121"/>
          <w:spacing w:val="-1"/>
          <w:kern w:val="2"/>
          <w:sz w:val="24"/>
          <w:szCs w:val="24"/>
          <w:lang w:eastAsia="ar-SA"/>
        </w:rPr>
        <w:t xml:space="preserve">  </w:t>
      </w:r>
      <w:r w:rsidR="00BF73BC">
        <w:rPr>
          <w:rFonts w:ascii="Times New Roman" w:hAnsi="Times New Roman" w:cs="Times New Roman"/>
          <w:bCs/>
          <w:color w:val="212121"/>
          <w:spacing w:val="-1"/>
          <w:kern w:val="2"/>
          <w:sz w:val="24"/>
          <w:szCs w:val="24"/>
          <w:lang w:eastAsia="ar-SA"/>
        </w:rPr>
        <w:tab/>
      </w:r>
      <w:r w:rsidRPr="00BF73BC">
        <w:rPr>
          <w:rFonts w:ascii="Times New Roman" w:hAnsi="Times New Roman" w:cs="Times New Roman"/>
          <w:bCs/>
          <w:color w:val="212121"/>
          <w:spacing w:val="-1"/>
          <w:kern w:val="2"/>
          <w:sz w:val="24"/>
          <w:szCs w:val="24"/>
          <w:lang w:eastAsia="ar-SA"/>
        </w:rPr>
        <w:t xml:space="preserve"> 7.</w:t>
      </w:r>
      <w:r w:rsidRPr="00BF73B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Настоящее постановление вступает в силу </w:t>
      </w:r>
      <w:proofErr w:type="gramStart"/>
      <w:r w:rsidRPr="00BF73BC">
        <w:rPr>
          <w:rFonts w:ascii="Times New Roman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 w:rsidRPr="00BF73B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даты его официального опубликования.</w:t>
      </w:r>
    </w:p>
    <w:p w:rsidR="00383D50" w:rsidRPr="00C85199" w:rsidRDefault="00383D50" w:rsidP="00C85199">
      <w:pPr>
        <w:pStyle w:val="a3"/>
        <w:ind w:firstLine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F73BC">
        <w:rPr>
          <w:rFonts w:ascii="Times New Roman" w:hAnsi="Times New Roman" w:cs="Times New Roman"/>
          <w:bCs/>
          <w:color w:val="212121"/>
          <w:spacing w:val="-1"/>
          <w:kern w:val="2"/>
          <w:sz w:val="24"/>
          <w:szCs w:val="24"/>
          <w:lang w:eastAsia="ar-SA"/>
        </w:rPr>
        <w:t xml:space="preserve">  8. Контроль   исполнения  данного </w:t>
      </w:r>
      <w:r w:rsidR="00C85199">
        <w:rPr>
          <w:rFonts w:ascii="Times New Roman" w:hAnsi="Times New Roman" w:cs="Times New Roman"/>
          <w:bCs/>
          <w:color w:val="212121"/>
          <w:spacing w:val="-1"/>
          <w:kern w:val="2"/>
          <w:sz w:val="24"/>
          <w:szCs w:val="24"/>
          <w:lang w:eastAsia="ar-SA"/>
        </w:rPr>
        <w:t>постановления оставляю за собой.</w:t>
      </w:r>
    </w:p>
    <w:p w:rsidR="006061A1" w:rsidRPr="00C85199" w:rsidRDefault="00383D50" w:rsidP="00BF73BC">
      <w:pPr>
        <w:pStyle w:val="a3"/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Глава  </w:t>
      </w:r>
      <w:r w:rsidR="00C85199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 </w:t>
      </w:r>
      <w:r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сельского поселения                                                      </w:t>
      </w:r>
      <w:r w:rsidR="00C85199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                  </w:t>
      </w:r>
      <w:r w:rsidRPr="00BF73BC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>Д.С.</w:t>
      </w:r>
      <w:r w:rsidR="00C85199">
        <w:rPr>
          <w:rFonts w:ascii="Times New Roman" w:hAnsi="Times New Roman" w:cs="Times New Roman"/>
          <w:bCs/>
          <w:color w:val="212121"/>
          <w:spacing w:val="-1"/>
          <w:sz w:val="24"/>
          <w:szCs w:val="24"/>
          <w:lang w:eastAsia="ru-RU"/>
        </w:rPr>
        <w:t xml:space="preserve"> Бурков</w:t>
      </w:r>
    </w:p>
    <w:p w:rsidR="006061A1" w:rsidRPr="00BF73BC" w:rsidRDefault="00C85199" w:rsidP="00C85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83D50" w:rsidRPr="00BF73BC" w:rsidRDefault="00C85199" w:rsidP="00C85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83D50" w:rsidRPr="00BF73BC"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</w:p>
    <w:p w:rsidR="00383D50" w:rsidRPr="00BF73BC" w:rsidRDefault="00C85199" w:rsidP="00C85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83D50" w:rsidRPr="00BF73BC">
        <w:rPr>
          <w:rFonts w:ascii="Times New Roman" w:hAnsi="Times New Roman" w:cs="Times New Roman"/>
          <w:sz w:val="24"/>
          <w:szCs w:val="24"/>
        </w:rPr>
        <w:t>Администрации Новониколаевского</w:t>
      </w:r>
    </w:p>
    <w:p w:rsidR="00383D50" w:rsidRPr="00BF73BC" w:rsidRDefault="00383D50" w:rsidP="00C851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73BC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85199">
        <w:rPr>
          <w:rFonts w:ascii="Times New Roman" w:hAnsi="Times New Roman" w:cs="Times New Roman"/>
          <w:sz w:val="24"/>
          <w:szCs w:val="24"/>
        </w:rPr>
        <w:t>09</w:t>
      </w:r>
      <w:r w:rsidRPr="00BF73BC">
        <w:rPr>
          <w:rFonts w:ascii="Times New Roman" w:hAnsi="Times New Roman" w:cs="Times New Roman"/>
          <w:sz w:val="24"/>
          <w:szCs w:val="24"/>
        </w:rPr>
        <w:t>.02.201</w:t>
      </w:r>
      <w:r w:rsidR="00C85199">
        <w:rPr>
          <w:rFonts w:ascii="Times New Roman" w:hAnsi="Times New Roman" w:cs="Times New Roman"/>
          <w:sz w:val="24"/>
          <w:szCs w:val="24"/>
        </w:rPr>
        <w:t>8</w:t>
      </w:r>
      <w:r w:rsidRPr="00BF73BC">
        <w:rPr>
          <w:rFonts w:ascii="Times New Roman" w:hAnsi="Times New Roman" w:cs="Times New Roman"/>
          <w:sz w:val="24"/>
          <w:szCs w:val="24"/>
        </w:rPr>
        <w:t xml:space="preserve"> № </w:t>
      </w:r>
      <w:r w:rsidR="00C85199">
        <w:rPr>
          <w:rFonts w:ascii="Times New Roman" w:hAnsi="Times New Roman" w:cs="Times New Roman"/>
          <w:sz w:val="24"/>
          <w:szCs w:val="24"/>
        </w:rPr>
        <w:t>34</w:t>
      </w:r>
    </w:p>
    <w:p w:rsidR="006061A1" w:rsidRPr="00BF73BC" w:rsidRDefault="006061A1" w:rsidP="00BF73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D50" w:rsidRPr="00BF73BC" w:rsidRDefault="00383D50" w:rsidP="00C85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383D50" w:rsidRPr="00BF73BC" w:rsidRDefault="00383D50" w:rsidP="00C85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мероприятий Администрации Новониколаевского сельского поселения </w:t>
      </w:r>
      <w:r w:rsidR="00F05F11" w:rsidRPr="00BF73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F11" w:rsidRPr="00BF73BC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>по борьбе с талыми водами, по  организованному пропуску весеннего половодья и паводковых  вод в 201</w:t>
      </w:r>
      <w:r w:rsidR="00C85199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>8</w:t>
      </w:r>
      <w:r w:rsidR="00F05F11" w:rsidRPr="00BF73BC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lang w:eastAsia="ru-RU"/>
        </w:rPr>
        <w:t xml:space="preserve"> году</w:t>
      </w:r>
    </w:p>
    <w:p w:rsidR="006061A1" w:rsidRPr="00BF73BC" w:rsidRDefault="006061A1" w:rsidP="00BF73B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60"/>
        <w:gridCol w:w="1418"/>
        <w:gridCol w:w="2551"/>
        <w:gridCol w:w="1843"/>
      </w:tblGrid>
      <w:tr w:rsidR="006061A1" w:rsidRPr="00BF73BC" w:rsidTr="00363F4C"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выполне-нии</w:t>
            </w:r>
            <w:proofErr w:type="spellEnd"/>
            <w:proofErr w:type="gramEnd"/>
          </w:p>
        </w:tc>
      </w:tr>
      <w:tr w:rsidR="006061A1" w:rsidRPr="00BF73BC" w:rsidTr="00363F4C"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комиссию </w:t>
            </w:r>
            <w:r w:rsidR="00F05F11" w:rsidRPr="00BF73BC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F05F11" w:rsidRPr="00BF73BC">
              <w:rPr>
                <w:rFonts w:ascii="Times New Roman" w:hAnsi="Times New Roman" w:cs="Times New Roman"/>
                <w:bCs/>
                <w:color w:val="212121"/>
                <w:spacing w:val="-1"/>
                <w:sz w:val="24"/>
                <w:szCs w:val="24"/>
                <w:lang w:eastAsia="ru-RU"/>
              </w:rPr>
              <w:t>по борьбе с талыми водами, по  организованному пропуску весеннего половодья и паводковых  вод в 2017 году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проверку системы оповещения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</w:t>
            </w:r>
          </w:p>
        </w:tc>
        <w:tc>
          <w:tcPr>
            <w:tcW w:w="1418" w:type="dxa"/>
          </w:tcPr>
          <w:p w:rsidR="006061A1" w:rsidRPr="00BF73BC" w:rsidRDefault="00C85199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61A1"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61A1"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727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и передать на согласование в комиссию по чрезвычайным ситуациям и обеспечению пожарной безопасности 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Асиновского района смету расходов на работы по подготовке к проведению организованного пропуска паводковых.</w:t>
            </w:r>
          </w:p>
        </w:tc>
        <w:tc>
          <w:tcPr>
            <w:tcW w:w="1418" w:type="dxa"/>
          </w:tcPr>
          <w:p w:rsidR="006061A1" w:rsidRPr="00BF73BC" w:rsidRDefault="00C85199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1A1"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61A1"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Якунина Н.А.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727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документацию по эвакуации населения при угрозе наводнения с планом схемой населённых пунктов, с указанием маршрутов эвакуации населения из зон затопления. Определить места временного размещения населения.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Заключить договоры.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727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с жителями населённых пунктов по эвакуации населения из зон затопления. Организация разъяснительной работы с населением о потенциальной опасности половодья и основных мерах безопасности в этот период.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727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порядок накопления резервного запаса и отпуска ГСМ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населённых пунктах, которые могут быть отделены паводком от основной территории, а также порядок отпуска ГСМ для привлекаемых сил и средств на период осуществления   </w:t>
            </w:r>
            <w:proofErr w:type="spell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мероприятий. 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030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работу по страхованию имущества юридических и физических лиц от стихийных бедствий</w:t>
            </w:r>
          </w:p>
        </w:tc>
        <w:tc>
          <w:tcPr>
            <w:tcW w:w="1418" w:type="dxa"/>
          </w:tcPr>
          <w:p w:rsidR="006061A1" w:rsidRPr="00BF73BC" w:rsidRDefault="00C85199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</w:t>
            </w:r>
            <w:r w:rsidR="006061A1"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61A1"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975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необходимого запаса продовольственных и промышленных товаров на период прохождения паводка на территориях, с которыми может быть нарушено сообщение.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048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осмотр затапливаемой местности.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Довести до сведения населения границы территорий возможного затопления. Организовать водомерные посты в с. Копыловка, с. Минаевка, </w:t>
            </w:r>
            <w:proofErr w:type="spell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традный</w:t>
            </w:r>
            <w:proofErr w:type="spell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746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Определить состав сил и </w:t>
            </w:r>
            <w:proofErr w:type="gram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привлекаемых на случай возникновения чрезвычайных ситуаций в весеннее половодье, для проведения аварийных восстановительных  работ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746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Проработать вопросы размещения и питания привлекаемых сил для проведения аварийно-спасательных и превентивных 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связанных  обеспечением безопасного прохождения паводковых вод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04.04.201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746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количество населения, места проживания престарелых граждан, инвалидов проживающих в зонах возможного затопления,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сельскохозяйственных животных, подлежащих эвакуации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976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и содержать в технической готовности авт</w:t>
            </w:r>
            <w:proofErr w:type="gram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плавсредства</w:t>
            </w:r>
            <w:proofErr w:type="spell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немедленного реагирования на складывающуюся паводковую ситуацию, при необходимости заключить договоры с владельцами </w:t>
            </w:r>
            <w:proofErr w:type="spell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плавсредств</w:t>
            </w:r>
            <w:proofErr w:type="spell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6061A1">
        <w:trPr>
          <w:trHeight w:val="1406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состав сил и средств, порядок тушения возможных пожаров на отрезанных водой территориях.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727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Назначить ответственных лиц, сопровождающих ледоход и сбор оперативной информации о складывающейся паводковой обстановке и определить порядок действия в экстренных случаях.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(Быстрое повышение уровня воды, её распространение на незатопленные территории  особенно в ночное время)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168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и подготовить места временного отселения пострадавшего населения, сельскохозяйственных животных из районов затопления, завершить вывоз кормов с затопляемых лугов</w:t>
            </w:r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022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учебные мероприятия по действиям населения в период паводка</w:t>
            </w:r>
          </w:p>
        </w:tc>
        <w:tc>
          <w:tcPr>
            <w:tcW w:w="1418" w:type="dxa"/>
          </w:tcPr>
          <w:p w:rsidR="006061A1" w:rsidRPr="00BF73BC" w:rsidRDefault="00C85199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61A1"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061A1"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 xml:space="preserve">сельского 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6061A1">
        <w:trPr>
          <w:trHeight w:val="549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водомерного поста на </w:t>
            </w:r>
            <w:proofErr w:type="spell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улым</w:t>
            </w:r>
            <w:proofErr w:type="spellEnd"/>
          </w:p>
        </w:tc>
        <w:tc>
          <w:tcPr>
            <w:tcW w:w="1418" w:type="dxa"/>
          </w:tcPr>
          <w:p w:rsidR="006061A1" w:rsidRPr="00BF73BC" w:rsidRDefault="006061A1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022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постоянное информирование населения о </w:t>
            </w:r>
            <w:proofErr w:type="gramStart"/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возможной</w:t>
            </w:r>
            <w:proofErr w:type="gramEnd"/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складывающейся обстановке в период половодья</w:t>
            </w:r>
          </w:p>
        </w:tc>
        <w:tc>
          <w:tcPr>
            <w:tcW w:w="1418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период половодья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A1" w:rsidRPr="00BF73BC" w:rsidTr="00363F4C">
        <w:trPr>
          <w:trHeight w:val="1022"/>
        </w:trPr>
        <w:tc>
          <w:tcPr>
            <w:tcW w:w="617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460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корректировки планов действий по предупреждению и ликвидации последствий чрезвычайных ситуаций</w:t>
            </w:r>
          </w:p>
        </w:tc>
        <w:tc>
          <w:tcPr>
            <w:tcW w:w="1418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Глава Администрации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сельского поселения</w:t>
            </w:r>
          </w:p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061A1" w:rsidRPr="00BF73BC" w:rsidRDefault="006061A1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6B" w:rsidRPr="00BF73BC" w:rsidTr="00350E6B">
        <w:trPr>
          <w:trHeight w:val="589"/>
        </w:trPr>
        <w:tc>
          <w:tcPr>
            <w:tcW w:w="617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0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мест подтопления талыми водами</w:t>
            </w:r>
          </w:p>
        </w:tc>
        <w:tc>
          <w:tcPr>
            <w:tcW w:w="1418" w:type="dxa"/>
          </w:tcPr>
          <w:p w:rsidR="00350E6B" w:rsidRPr="00BF73BC" w:rsidRDefault="00350E6B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МУП ЖКХ</w:t>
            </w:r>
          </w:p>
        </w:tc>
        <w:tc>
          <w:tcPr>
            <w:tcW w:w="1843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6B" w:rsidRPr="00BF73BC" w:rsidTr="00350E6B">
        <w:trPr>
          <w:trHeight w:val="555"/>
        </w:trPr>
        <w:tc>
          <w:tcPr>
            <w:tcW w:w="617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0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Отвод талых вод от мест подтопления</w:t>
            </w:r>
          </w:p>
        </w:tc>
        <w:tc>
          <w:tcPr>
            <w:tcW w:w="1418" w:type="dxa"/>
          </w:tcPr>
          <w:p w:rsidR="00350E6B" w:rsidRPr="00BF73BC" w:rsidRDefault="00350E6B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МУП ЖКХ</w:t>
            </w:r>
          </w:p>
        </w:tc>
        <w:tc>
          <w:tcPr>
            <w:tcW w:w="1843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6B" w:rsidRPr="00BF73BC" w:rsidTr="00350E6B">
        <w:trPr>
          <w:trHeight w:val="555"/>
        </w:trPr>
        <w:tc>
          <w:tcPr>
            <w:tcW w:w="617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460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от снега водоотводных труб и дренажных и водоотводных канав</w:t>
            </w:r>
          </w:p>
        </w:tc>
        <w:tc>
          <w:tcPr>
            <w:tcW w:w="1418" w:type="dxa"/>
          </w:tcPr>
          <w:p w:rsidR="00350E6B" w:rsidRPr="00BF73BC" w:rsidRDefault="00350E6B" w:rsidP="00C851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23.03.201</w:t>
            </w:r>
            <w:r w:rsidR="00C85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</w:pPr>
            <w:r w:rsidRPr="00BF73BC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  <w:lang w:eastAsia="ru-RU"/>
              </w:rPr>
              <w:t>МУП ЖКХ</w:t>
            </w:r>
          </w:p>
        </w:tc>
        <w:tc>
          <w:tcPr>
            <w:tcW w:w="1843" w:type="dxa"/>
          </w:tcPr>
          <w:p w:rsidR="00350E6B" w:rsidRPr="00BF73BC" w:rsidRDefault="00350E6B" w:rsidP="00BF73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1A1" w:rsidRPr="00BF73BC" w:rsidRDefault="006061A1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3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3D50" w:rsidRPr="00BF73BC" w:rsidRDefault="00383D50" w:rsidP="00BF73B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3D50" w:rsidRPr="00BF73BC" w:rsidSect="00ED72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3A" w:rsidRDefault="00D3393A" w:rsidP="00ED7240">
      <w:pPr>
        <w:spacing w:after="0" w:line="240" w:lineRule="auto"/>
      </w:pPr>
      <w:r>
        <w:separator/>
      </w:r>
    </w:p>
  </w:endnote>
  <w:endnote w:type="continuationSeparator" w:id="0">
    <w:p w:rsidR="00D3393A" w:rsidRDefault="00D3393A" w:rsidP="00ED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3A" w:rsidRDefault="00D3393A" w:rsidP="00ED7240">
      <w:pPr>
        <w:spacing w:after="0" w:line="240" w:lineRule="auto"/>
      </w:pPr>
      <w:r>
        <w:separator/>
      </w:r>
    </w:p>
  </w:footnote>
  <w:footnote w:type="continuationSeparator" w:id="0">
    <w:p w:rsidR="00D3393A" w:rsidRDefault="00D3393A" w:rsidP="00ED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561004"/>
      <w:docPartObj>
        <w:docPartGallery w:val="Page Numbers (Top of Page)"/>
        <w:docPartUnique/>
      </w:docPartObj>
    </w:sdtPr>
    <w:sdtContent>
      <w:p w:rsidR="00ED7240" w:rsidRDefault="00ED72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7240" w:rsidRDefault="00ED7240" w:rsidP="00ED724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05"/>
    <w:rsid w:val="001A0139"/>
    <w:rsid w:val="00350E6B"/>
    <w:rsid w:val="00383D50"/>
    <w:rsid w:val="006061A1"/>
    <w:rsid w:val="00AF1B0E"/>
    <w:rsid w:val="00BF73BC"/>
    <w:rsid w:val="00C0775D"/>
    <w:rsid w:val="00C85199"/>
    <w:rsid w:val="00D3393A"/>
    <w:rsid w:val="00ED7240"/>
    <w:rsid w:val="00F05F11"/>
    <w:rsid w:val="00F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D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240"/>
  </w:style>
  <w:style w:type="paragraph" w:styleId="a8">
    <w:name w:val="footer"/>
    <w:basedOn w:val="a"/>
    <w:link w:val="a9"/>
    <w:uiPriority w:val="99"/>
    <w:unhideWhenUsed/>
    <w:rsid w:val="00ED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D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240"/>
  </w:style>
  <w:style w:type="paragraph" w:styleId="a8">
    <w:name w:val="footer"/>
    <w:basedOn w:val="a"/>
    <w:link w:val="a9"/>
    <w:uiPriority w:val="99"/>
    <w:unhideWhenUsed/>
    <w:rsid w:val="00ED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4DDE-7F0C-48E9-A644-DBF7B75A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2018-02-12T08:51:00Z</cp:lastPrinted>
  <dcterms:created xsi:type="dcterms:W3CDTF">2017-02-13T06:21:00Z</dcterms:created>
  <dcterms:modified xsi:type="dcterms:W3CDTF">2018-02-12T08:52:00Z</dcterms:modified>
</cp:coreProperties>
</file>