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BD0290" w:rsidP="00BD02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CF7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BD029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CF7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511E20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CF7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9C7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F7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C7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CF7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9C750A" w:rsidRPr="00242673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 справок и иных документов)»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D02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50A" w:rsidRPr="00CF76C2" w:rsidRDefault="00511E20" w:rsidP="00CF76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</w:t>
      </w:r>
      <w:r w:rsidR="00CF7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0</w:t>
      </w:r>
      <w:r w:rsidR="00CF7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CF7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9C750A" w:rsidRPr="009C750A">
        <w:rPr>
          <w:rFonts w:ascii="Times New Roman" w:hAnsi="Times New Roman" w:cs="Times New Roman"/>
          <w:bCs/>
          <w:kern w:val="2"/>
          <w:sz w:val="24"/>
          <w:szCs w:val="24"/>
        </w:rPr>
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 справок и иных документов)»</w:t>
      </w:r>
      <w:r w:rsidR="009C750A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597E29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F7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597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абзац пункта 2.9 второго раздела после слова «отчество» дополнить словами «(последнее – при наличии)»;</w:t>
      </w:r>
    </w:p>
    <w:p w:rsidR="008C4BF1" w:rsidRDefault="00CF76C2" w:rsidP="00597E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DD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адреса;</w:t>
      </w:r>
    </w:p>
    <w:p w:rsidR="00461660" w:rsidRPr="00FB7596" w:rsidRDefault="00461660" w:rsidP="00461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461660" w:rsidRPr="00FB7596" w:rsidRDefault="00461660" w:rsidP="00461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невозможность установления содер</w:t>
      </w:r>
      <w:r w:rsidR="00F8438B">
        <w:rPr>
          <w:rFonts w:ascii="Times New Roman" w:hAnsi="Times New Roman" w:cs="Times New Roman"/>
          <w:sz w:val="24"/>
          <w:szCs w:val="24"/>
        </w:rPr>
        <w:t>жания представленных документов</w:t>
      </w:r>
      <w:proofErr w:type="gramStart"/>
      <w:r w:rsidR="00F8438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597E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Исчерпывающий перечень основания для приостановления предоставления муниципальной </w:t>
      </w:r>
      <w:r w:rsidR="00DB596B" w:rsidRPr="00DB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DB596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не представил к письменному обращению документы в соответствии с требованиями пункта </w:t>
      </w:r>
      <w:r w:rsidR="00812A1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F8438B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63CD" w:rsidRPr="00FB7596">
        <w:rPr>
          <w:rFonts w:ascii="Times New Roman" w:hAnsi="Times New Roman" w:cs="Times New Roman"/>
          <w:sz w:val="24"/>
          <w:szCs w:val="24"/>
        </w:rPr>
        <w:t>)</w:t>
      </w:r>
      <w:r w:rsidRPr="00F8438B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Pr="00FB7596">
        <w:rPr>
          <w:rFonts w:ascii="Times New Roman" w:hAnsi="Times New Roman" w:cs="Times New Roman"/>
          <w:sz w:val="24"/>
          <w:szCs w:val="24"/>
        </w:rPr>
        <w:t xml:space="preserve">не представил </w:t>
      </w:r>
      <w:r>
        <w:rPr>
          <w:rFonts w:ascii="Times New Roman" w:hAnsi="Times New Roman" w:cs="Times New Roman"/>
          <w:sz w:val="24"/>
          <w:szCs w:val="24"/>
        </w:rPr>
        <w:t>при устном</w:t>
      </w:r>
      <w:r w:rsidRPr="00FB7596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7596">
        <w:rPr>
          <w:rFonts w:ascii="Times New Roman" w:hAnsi="Times New Roman" w:cs="Times New Roman"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r w:rsidRPr="00FB759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</w:t>
      </w:r>
      <w:r>
        <w:rPr>
          <w:rFonts w:ascii="Times New Roman" w:hAnsi="Times New Roman" w:cs="Times New Roman"/>
          <w:sz w:val="24"/>
          <w:szCs w:val="24"/>
        </w:rPr>
        <w:t>, в соответствии с требованиями</w:t>
      </w:r>
      <w:r w:rsidRPr="00FB7596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2.11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письменным обращением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которые имеют подчистки или 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812A1B" w:rsidRPr="00812A1B">
        <w:rPr>
          <w:rFonts w:ascii="Times New Roman" w:hAnsi="Times New Roman" w:cs="Times New Roman"/>
          <w:sz w:val="24"/>
          <w:szCs w:val="24"/>
        </w:rPr>
        <w:t xml:space="preserve"> 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</w:t>
      </w:r>
      <w:r w:rsidR="00812A1B">
        <w:rPr>
          <w:rFonts w:ascii="Times New Roman" w:hAnsi="Times New Roman" w:cs="Times New Roman"/>
          <w:sz w:val="24"/>
          <w:szCs w:val="24"/>
        </w:rPr>
        <w:t>ерной или искаженной информации;</w:t>
      </w:r>
    </w:p>
    <w:p w:rsidR="00812A1B" w:rsidRPr="005B68FE" w:rsidRDefault="00F8438B" w:rsidP="00812A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673">
        <w:rPr>
          <w:rFonts w:ascii="Times New Roman" w:hAnsi="Times New Roman" w:cs="Times New Roman"/>
          <w:kern w:val="2"/>
          <w:sz w:val="24"/>
          <w:szCs w:val="24"/>
        </w:rPr>
        <w:t xml:space="preserve">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242673">
        <w:rPr>
          <w:rFonts w:ascii="Times New Roman" w:hAnsi="Times New Roman" w:cs="Times New Roman"/>
          <w:kern w:val="2"/>
          <w:sz w:val="24"/>
          <w:szCs w:val="24"/>
        </w:rPr>
        <w:t>переадресуется</w:t>
      </w:r>
      <w:proofErr w:type="spellEnd"/>
      <w:r w:rsidRPr="00242673">
        <w:rPr>
          <w:rFonts w:ascii="Times New Roman" w:hAnsi="Times New Roman" w:cs="Times New Roman"/>
          <w:kern w:val="2"/>
          <w:sz w:val="24"/>
          <w:szCs w:val="24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.»;</w:t>
      </w:r>
      <w:proofErr w:type="gramEnd"/>
    </w:p>
    <w:p w:rsidR="00E44606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7E29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 xml:space="preserve">в пункте 2.8 </w:t>
      </w:r>
      <w:r w:rsidR="00A7259C">
        <w:rPr>
          <w:rFonts w:ascii="Times New Roman" w:hAnsi="Times New Roman" w:cs="Times New Roman"/>
          <w:sz w:val="24"/>
          <w:szCs w:val="24"/>
        </w:rPr>
        <w:t>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2.12» заменить словами «пунктом 2.12.1»;</w:t>
      </w:r>
    </w:p>
    <w:p w:rsidR="00E44606" w:rsidRDefault="00597E29" w:rsidP="00E4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E44606"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882F34">
        <w:rPr>
          <w:rFonts w:ascii="Times New Roman" w:hAnsi="Times New Roman" w:cs="Times New Roman"/>
          <w:sz w:val="24"/>
          <w:szCs w:val="24"/>
        </w:rPr>
        <w:t>3.1</w:t>
      </w:r>
      <w:r w:rsidR="00A7259C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44606">
        <w:rPr>
          <w:rFonts w:ascii="Times New Roman" w:hAnsi="Times New Roman" w:cs="Times New Roman"/>
          <w:sz w:val="24"/>
          <w:szCs w:val="24"/>
        </w:rPr>
        <w:t xml:space="preserve"> 3.2 регламента слова «подпунктом 2 пункта 2.12» заменить словами «пунктом 2.12.1»;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7E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597E29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A7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Ново</w:t>
      </w:r>
      <w:r w:rsidR="007C0B56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81F74" w:rsidRPr="0015139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C0B56" w:rsidRPr="00BD02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7C0B56" w:rsidRPr="00BD02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7C0B56" w:rsidRPr="00BD029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BD0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7C0B5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sectPr w:rsidR="000518EC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CC" w:rsidRDefault="005123CC" w:rsidP="00981F74">
      <w:pPr>
        <w:spacing w:after="0" w:line="240" w:lineRule="auto"/>
      </w:pPr>
      <w:r>
        <w:separator/>
      </w:r>
    </w:p>
  </w:endnote>
  <w:endnote w:type="continuationSeparator" w:id="0">
    <w:p w:rsidR="005123CC" w:rsidRDefault="005123CC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CC" w:rsidRDefault="005123CC" w:rsidP="00981F74">
      <w:pPr>
        <w:spacing w:after="0" w:line="240" w:lineRule="auto"/>
      </w:pPr>
      <w:r>
        <w:separator/>
      </w:r>
    </w:p>
  </w:footnote>
  <w:footnote w:type="continuationSeparator" w:id="0">
    <w:p w:rsidR="005123CC" w:rsidRDefault="005123CC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E155A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15139B"/>
    <w:rsid w:val="001965C2"/>
    <w:rsid w:val="001A6A1A"/>
    <w:rsid w:val="0031447D"/>
    <w:rsid w:val="0036193A"/>
    <w:rsid w:val="00412FA4"/>
    <w:rsid w:val="00461660"/>
    <w:rsid w:val="00511E20"/>
    <w:rsid w:val="005123CC"/>
    <w:rsid w:val="005546F1"/>
    <w:rsid w:val="00580FFD"/>
    <w:rsid w:val="005916DE"/>
    <w:rsid w:val="00597E29"/>
    <w:rsid w:val="006371D9"/>
    <w:rsid w:val="006E6B73"/>
    <w:rsid w:val="0070087E"/>
    <w:rsid w:val="007C0B56"/>
    <w:rsid w:val="00812A1B"/>
    <w:rsid w:val="00882F34"/>
    <w:rsid w:val="008A64D2"/>
    <w:rsid w:val="008C4BF1"/>
    <w:rsid w:val="00902F46"/>
    <w:rsid w:val="009201F2"/>
    <w:rsid w:val="00981F74"/>
    <w:rsid w:val="00993648"/>
    <w:rsid w:val="009C750A"/>
    <w:rsid w:val="009E1DD4"/>
    <w:rsid w:val="00A34BAF"/>
    <w:rsid w:val="00A7259C"/>
    <w:rsid w:val="00A750C1"/>
    <w:rsid w:val="00AC63CD"/>
    <w:rsid w:val="00BA7E73"/>
    <w:rsid w:val="00BD0290"/>
    <w:rsid w:val="00CC605D"/>
    <w:rsid w:val="00CF76C2"/>
    <w:rsid w:val="00DA1EC3"/>
    <w:rsid w:val="00DB596B"/>
    <w:rsid w:val="00DD4D8F"/>
    <w:rsid w:val="00E155AE"/>
    <w:rsid w:val="00E44606"/>
    <w:rsid w:val="00F02373"/>
    <w:rsid w:val="00F8185F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semiHidden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25</cp:revision>
  <cp:lastPrinted>2018-04-11T05:42:00Z</cp:lastPrinted>
  <dcterms:created xsi:type="dcterms:W3CDTF">2018-02-17T09:59:00Z</dcterms:created>
  <dcterms:modified xsi:type="dcterms:W3CDTF">2018-04-11T05:43:00Z</dcterms:modified>
</cp:coreProperties>
</file>