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386" w:rsidRDefault="00462386" w:rsidP="00FD3396"/>
    <w:p w:rsidR="00462386" w:rsidRDefault="00462386" w:rsidP="00A24FC8">
      <w:pPr>
        <w:jc w:val="center"/>
      </w:pPr>
    </w:p>
    <w:p w:rsidR="001D51F9" w:rsidRPr="007B796A" w:rsidRDefault="0050099E" w:rsidP="00A24FC8">
      <w:pPr>
        <w:jc w:val="center"/>
        <w:rPr>
          <w:rFonts w:ascii="Arial" w:hAnsi="Arial" w:cs="Arial"/>
        </w:rPr>
      </w:pPr>
      <w:bookmarkStart w:id="0" w:name="_GoBack"/>
      <w:r w:rsidRPr="007B796A">
        <w:rPr>
          <w:rFonts w:ascii="Arial" w:hAnsi="Arial" w:cs="Arial"/>
        </w:rPr>
        <w:t xml:space="preserve"> </w:t>
      </w:r>
    </w:p>
    <w:p w:rsidR="00A24FC8" w:rsidRPr="007B796A" w:rsidRDefault="00A24FC8" w:rsidP="00FD3396">
      <w:pPr>
        <w:jc w:val="center"/>
        <w:rPr>
          <w:rFonts w:ascii="Arial" w:hAnsi="Arial" w:cs="Arial"/>
        </w:rPr>
      </w:pPr>
      <w:r w:rsidRPr="007B796A">
        <w:rPr>
          <w:rFonts w:ascii="Arial" w:hAnsi="Arial" w:cs="Arial"/>
        </w:rPr>
        <w:t>Томская область Асиновский район</w:t>
      </w:r>
    </w:p>
    <w:p w:rsidR="00A24FC8" w:rsidRPr="007B796A" w:rsidRDefault="00A24FC8" w:rsidP="00A24FC8">
      <w:pPr>
        <w:jc w:val="center"/>
        <w:rPr>
          <w:rFonts w:ascii="Arial" w:hAnsi="Arial" w:cs="Arial"/>
          <w:b/>
          <w:sz w:val="28"/>
        </w:rPr>
      </w:pPr>
      <w:r w:rsidRPr="007B796A">
        <w:rPr>
          <w:rFonts w:ascii="Arial" w:hAnsi="Arial" w:cs="Arial"/>
          <w:b/>
          <w:sz w:val="28"/>
        </w:rPr>
        <w:t>АДМИНИСТРАЦИЯ</w:t>
      </w:r>
    </w:p>
    <w:p w:rsidR="00A24FC8" w:rsidRPr="007B796A" w:rsidRDefault="00A24FC8" w:rsidP="00A24FC8">
      <w:pPr>
        <w:jc w:val="center"/>
        <w:rPr>
          <w:rFonts w:ascii="Arial" w:hAnsi="Arial" w:cs="Arial"/>
          <w:b/>
          <w:sz w:val="28"/>
        </w:rPr>
      </w:pPr>
      <w:r w:rsidRPr="007B796A">
        <w:rPr>
          <w:rFonts w:ascii="Arial" w:hAnsi="Arial" w:cs="Arial"/>
          <w:b/>
          <w:sz w:val="28"/>
        </w:rPr>
        <w:t>НОВО</w:t>
      </w:r>
      <w:r w:rsidR="001A499C" w:rsidRPr="007B796A">
        <w:rPr>
          <w:rFonts w:ascii="Arial" w:hAnsi="Arial" w:cs="Arial"/>
          <w:b/>
          <w:sz w:val="28"/>
        </w:rPr>
        <w:t>НИКОЛАЕВСКОГО</w:t>
      </w:r>
      <w:r w:rsidRPr="007B796A">
        <w:rPr>
          <w:rFonts w:ascii="Arial" w:hAnsi="Arial" w:cs="Arial"/>
          <w:b/>
          <w:sz w:val="28"/>
        </w:rPr>
        <w:t xml:space="preserve"> СЕЛЬСКОГО ПОСЕЛЕНИЯ</w:t>
      </w:r>
    </w:p>
    <w:p w:rsidR="00A24FC8" w:rsidRPr="007B796A" w:rsidRDefault="00A24FC8" w:rsidP="00A24FC8">
      <w:pPr>
        <w:jc w:val="center"/>
        <w:rPr>
          <w:rFonts w:ascii="Arial" w:hAnsi="Arial" w:cs="Arial"/>
          <w:b/>
          <w:sz w:val="28"/>
        </w:rPr>
      </w:pPr>
    </w:p>
    <w:p w:rsidR="00A24FC8" w:rsidRPr="007B796A" w:rsidRDefault="00A24FC8" w:rsidP="00A24FC8">
      <w:pPr>
        <w:jc w:val="center"/>
        <w:rPr>
          <w:rFonts w:ascii="Arial" w:hAnsi="Arial" w:cs="Arial"/>
          <w:b/>
          <w:sz w:val="28"/>
        </w:rPr>
      </w:pPr>
      <w:r w:rsidRPr="007B796A">
        <w:rPr>
          <w:rFonts w:ascii="Arial" w:hAnsi="Arial" w:cs="Arial"/>
          <w:b/>
          <w:sz w:val="28"/>
        </w:rPr>
        <w:t>ПОСТАНОВЛЕНИЕ</w:t>
      </w:r>
    </w:p>
    <w:p w:rsidR="00A24FC8" w:rsidRPr="007B796A" w:rsidRDefault="00FD3396" w:rsidP="00FD3396">
      <w:pPr>
        <w:rPr>
          <w:rFonts w:ascii="Arial" w:hAnsi="Arial" w:cs="Arial"/>
          <w:sz w:val="28"/>
        </w:rPr>
      </w:pPr>
      <w:r w:rsidRPr="007B796A">
        <w:rPr>
          <w:rFonts w:ascii="Arial" w:hAnsi="Arial" w:cs="Arial"/>
          <w:sz w:val="28"/>
        </w:rPr>
        <w:t>13.04.2018                                                                                            № 84</w:t>
      </w:r>
    </w:p>
    <w:p w:rsidR="00A24FC8" w:rsidRPr="007B796A" w:rsidRDefault="00A24FC8" w:rsidP="00A24FC8">
      <w:pPr>
        <w:jc w:val="center"/>
        <w:rPr>
          <w:rFonts w:ascii="Arial" w:hAnsi="Arial" w:cs="Arial"/>
        </w:rPr>
      </w:pPr>
      <w:proofErr w:type="gramStart"/>
      <w:r w:rsidRPr="007B796A">
        <w:rPr>
          <w:rFonts w:ascii="Arial" w:hAnsi="Arial" w:cs="Arial"/>
        </w:rPr>
        <w:t>с</w:t>
      </w:r>
      <w:proofErr w:type="gramEnd"/>
      <w:r w:rsidRPr="007B796A">
        <w:rPr>
          <w:rFonts w:ascii="Arial" w:hAnsi="Arial" w:cs="Arial"/>
        </w:rPr>
        <w:t>.</w:t>
      </w:r>
      <w:r w:rsidR="001A499C" w:rsidRPr="007B796A">
        <w:rPr>
          <w:rFonts w:ascii="Arial" w:hAnsi="Arial" w:cs="Arial"/>
        </w:rPr>
        <w:t xml:space="preserve"> </w:t>
      </w:r>
      <w:r w:rsidRPr="007B796A">
        <w:rPr>
          <w:rFonts w:ascii="Arial" w:hAnsi="Arial" w:cs="Arial"/>
        </w:rPr>
        <w:t>Ново</w:t>
      </w:r>
      <w:r w:rsidR="001A499C" w:rsidRPr="007B796A">
        <w:rPr>
          <w:rFonts w:ascii="Arial" w:hAnsi="Arial" w:cs="Arial"/>
        </w:rPr>
        <w:t>николаевка</w:t>
      </w:r>
    </w:p>
    <w:p w:rsidR="00A24FC8" w:rsidRPr="007B796A" w:rsidRDefault="00A24FC8" w:rsidP="00A24FC8">
      <w:pPr>
        <w:jc w:val="both"/>
        <w:rPr>
          <w:rFonts w:ascii="Arial" w:hAnsi="Arial" w:cs="Arial"/>
        </w:rPr>
      </w:pPr>
    </w:p>
    <w:p w:rsidR="009A7D3C" w:rsidRPr="007B796A" w:rsidRDefault="00AE4C0C" w:rsidP="009A7D3C">
      <w:pPr>
        <w:pStyle w:val="ac"/>
        <w:spacing w:after="0"/>
        <w:ind w:right="-2"/>
        <w:jc w:val="center"/>
        <w:rPr>
          <w:rFonts w:ascii="Arial" w:hAnsi="Arial" w:cs="Arial"/>
          <w:b/>
        </w:rPr>
      </w:pPr>
      <w:r w:rsidRPr="007B796A">
        <w:rPr>
          <w:rFonts w:ascii="Arial" w:hAnsi="Arial" w:cs="Arial"/>
          <w:b/>
        </w:rPr>
        <w:t>О внесении изменений в постановление Администрации Ново</w:t>
      </w:r>
      <w:r w:rsidR="001A499C" w:rsidRPr="007B796A">
        <w:rPr>
          <w:rFonts w:ascii="Arial" w:hAnsi="Arial" w:cs="Arial"/>
          <w:b/>
        </w:rPr>
        <w:t>николаевского</w:t>
      </w:r>
      <w:r w:rsidRPr="007B796A">
        <w:rPr>
          <w:rFonts w:ascii="Arial" w:hAnsi="Arial" w:cs="Arial"/>
          <w:b/>
        </w:rPr>
        <w:t xml:space="preserve"> сельского поселения от </w:t>
      </w:r>
      <w:r w:rsidR="00DA2364" w:rsidRPr="007B796A">
        <w:rPr>
          <w:rFonts w:ascii="Arial" w:hAnsi="Arial" w:cs="Arial"/>
          <w:b/>
        </w:rPr>
        <w:t>23.09.2016</w:t>
      </w:r>
      <w:r w:rsidR="009A7D3C" w:rsidRPr="007B796A">
        <w:rPr>
          <w:rFonts w:ascii="Arial" w:hAnsi="Arial" w:cs="Arial"/>
          <w:b/>
        </w:rPr>
        <w:t xml:space="preserve"> № </w:t>
      </w:r>
      <w:r w:rsidR="00DA2364" w:rsidRPr="007B796A">
        <w:rPr>
          <w:rFonts w:ascii="Arial" w:hAnsi="Arial" w:cs="Arial"/>
          <w:b/>
        </w:rPr>
        <w:t>194</w:t>
      </w:r>
      <w:r w:rsidRPr="007B796A">
        <w:rPr>
          <w:rFonts w:ascii="Arial" w:hAnsi="Arial" w:cs="Arial"/>
          <w:b/>
        </w:rPr>
        <w:t xml:space="preserve"> «</w:t>
      </w:r>
      <w:r w:rsidR="009A7D3C" w:rsidRPr="007B796A">
        <w:rPr>
          <w:rFonts w:ascii="Arial" w:hAnsi="Arial" w:cs="Arial"/>
          <w:b/>
        </w:rPr>
        <w:t xml:space="preserve">Об утверждении </w:t>
      </w:r>
      <w:r w:rsidR="00DA2364" w:rsidRPr="007B796A">
        <w:rPr>
          <w:rFonts w:ascii="Arial" w:hAnsi="Arial" w:cs="Arial"/>
          <w:b/>
        </w:rPr>
        <w:t>порядка принятия решений о признании безнадежной к взысканию задолженности по платежам в местный бюджет, главным администратором которых является Администрация Новониколаевского сельского поселения</w:t>
      </w:r>
      <w:r w:rsidR="009A7D3C" w:rsidRPr="007B796A">
        <w:rPr>
          <w:rFonts w:ascii="Arial" w:hAnsi="Arial" w:cs="Arial"/>
          <w:b/>
        </w:rPr>
        <w:t>»</w:t>
      </w:r>
    </w:p>
    <w:p w:rsidR="00F77FCD" w:rsidRPr="007B796A" w:rsidRDefault="00F77FCD" w:rsidP="00F77FCD">
      <w:pPr>
        <w:pStyle w:val="ac"/>
        <w:spacing w:after="0"/>
        <w:ind w:right="-2"/>
        <w:jc w:val="center"/>
        <w:rPr>
          <w:rFonts w:ascii="Arial" w:hAnsi="Arial" w:cs="Arial"/>
          <w:b/>
        </w:rPr>
      </w:pPr>
    </w:p>
    <w:p w:rsidR="008F23CD" w:rsidRPr="007B796A" w:rsidRDefault="004A544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B796A">
        <w:rPr>
          <w:rFonts w:ascii="Arial" w:hAnsi="Arial" w:cs="Arial"/>
          <w:color w:val="000000"/>
        </w:rPr>
        <w:t>С</w:t>
      </w:r>
      <w:r w:rsidR="003639A7" w:rsidRPr="007B796A">
        <w:rPr>
          <w:rFonts w:ascii="Arial" w:hAnsi="Arial" w:cs="Arial"/>
        </w:rPr>
        <w:t xml:space="preserve"> целью приведения </w:t>
      </w:r>
      <w:r w:rsidR="00FD3396" w:rsidRPr="007B796A">
        <w:rPr>
          <w:rFonts w:ascii="Arial" w:hAnsi="Arial" w:cs="Arial"/>
        </w:rPr>
        <w:t>муниципального</w:t>
      </w:r>
      <w:r w:rsidR="003639A7" w:rsidRPr="007B796A">
        <w:rPr>
          <w:rFonts w:ascii="Arial" w:hAnsi="Arial" w:cs="Arial"/>
        </w:rPr>
        <w:t xml:space="preserve"> правового акта в соответствие с действующим законодательством</w:t>
      </w:r>
    </w:p>
    <w:p w:rsidR="00AF78CD" w:rsidRPr="007B796A" w:rsidRDefault="00AF78CD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F23CD" w:rsidRPr="007B796A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7B796A">
        <w:rPr>
          <w:b/>
          <w:sz w:val="24"/>
          <w:szCs w:val="24"/>
        </w:rPr>
        <w:t>ПОСТАНОВЛЯЮ:</w:t>
      </w:r>
    </w:p>
    <w:p w:rsidR="00AF78CD" w:rsidRPr="007B796A" w:rsidRDefault="00AF78CD" w:rsidP="00A24FC8">
      <w:pPr>
        <w:pStyle w:val="ConsPlusNormal"/>
        <w:ind w:firstLine="0"/>
        <w:jc w:val="both"/>
        <w:rPr>
          <w:b/>
          <w:sz w:val="24"/>
          <w:szCs w:val="24"/>
        </w:rPr>
      </w:pPr>
    </w:p>
    <w:p w:rsidR="00873869" w:rsidRPr="007B796A" w:rsidRDefault="00742ACF" w:rsidP="0087386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B796A">
        <w:rPr>
          <w:rFonts w:ascii="Arial" w:hAnsi="Arial" w:cs="Arial"/>
        </w:rPr>
        <w:t xml:space="preserve">1. </w:t>
      </w:r>
      <w:r w:rsidR="00D57B3B" w:rsidRPr="007B796A">
        <w:rPr>
          <w:rFonts w:ascii="Arial" w:hAnsi="Arial" w:cs="Arial"/>
        </w:rPr>
        <w:t xml:space="preserve">Внести в </w:t>
      </w:r>
      <w:r w:rsidR="00DA2364" w:rsidRPr="007B796A">
        <w:rPr>
          <w:rFonts w:ascii="Arial" w:hAnsi="Arial" w:cs="Arial"/>
        </w:rPr>
        <w:t xml:space="preserve"> постановление Администрации Новониколаевского сельского поселения от 23.09.2016 № 194 «Об утверждении порядка принятия решений о признании безнадежной к взысканию задолженности по платежам в местный бюджет, главным администратором которых является Администрация Новониколаевского сельского поселения» </w:t>
      </w:r>
      <w:r w:rsidR="008A0093" w:rsidRPr="007B796A">
        <w:rPr>
          <w:rFonts w:ascii="Arial" w:hAnsi="Arial" w:cs="Arial"/>
        </w:rPr>
        <w:t xml:space="preserve">(далее – </w:t>
      </w:r>
      <w:r w:rsidR="00DA2364" w:rsidRPr="007B796A">
        <w:rPr>
          <w:rFonts w:ascii="Arial" w:hAnsi="Arial" w:cs="Arial"/>
        </w:rPr>
        <w:t>постановление</w:t>
      </w:r>
      <w:r w:rsidR="008A0093" w:rsidRPr="007B796A">
        <w:rPr>
          <w:rFonts w:ascii="Arial" w:hAnsi="Arial" w:cs="Arial"/>
        </w:rPr>
        <w:t>)</w:t>
      </w:r>
      <w:r w:rsidR="00EA512F" w:rsidRPr="007B796A">
        <w:rPr>
          <w:rFonts w:ascii="Arial" w:hAnsi="Arial" w:cs="Arial"/>
        </w:rPr>
        <w:t>,</w:t>
      </w:r>
      <w:r w:rsidR="001A499C" w:rsidRPr="007B796A">
        <w:rPr>
          <w:rFonts w:ascii="Arial" w:hAnsi="Arial" w:cs="Arial"/>
        </w:rPr>
        <w:t xml:space="preserve"> </w:t>
      </w:r>
      <w:r w:rsidR="00873869" w:rsidRPr="007B796A">
        <w:rPr>
          <w:rFonts w:ascii="Arial" w:hAnsi="Arial" w:cs="Arial"/>
        </w:rPr>
        <w:t>следующие изменения:</w:t>
      </w:r>
    </w:p>
    <w:p w:rsidR="00992D8A" w:rsidRPr="007B796A" w:rsidRDefault="008501E3" w:rsidP="00DA236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B796A">
        <w:rPr>
          <w:rFonts w:ascii="Arial" w:hAnsi="Arial" w:cs="Arial"/>
        </w:rPr>
        <w:t>1)</w:t>
      </w:r>
      <w:r w:rsidR="001A499C" w:rsidRPr="007B796A">
        <w:rPr>
          <w:rFonts w:ascii="Arial" w:hAnsi="Arial" w:cs="Arial"/>
        </w:rPr>
        <w:t xml:space="preserve"> </w:t>
      </w:r>
      <w:r w:rsidR="006C2FB0" w:rsidRPr="007B796A">
        <w:rPr>
          <w:rFonts w:ascii="Arial" w:hAnsi="Arial" w:cs="Arial"/>
        </w:rPr>
        <w:t>приложение</w:t>
      </w:r>
      <w:r w:rsidR="00992D8A" w:rsidRPr="007B796A">
        <w:rPr>
          <w:rFonts w:ascii="Arial" w:hAnsi="Arial" w:cs="Arial"/>
        </w:rPr>
        <w:t xml:space="preserve"> к </w:t>
      </w:r>
      <w:r w:rsidR="006C2FB0" w:rsidRPr="007B796A">
        <w:rPr>
          <w:rFonts w:ascii="Arial" w:hAnsi="Arial" w:cs="Arial"/>
        </w:rPr>
        <w:t>постановлению</w:t>
      </w:r>
      <w:r w:rsidR="00992D8A" w:rsidRPr="007B796A">
        <w:rPr>
          <w:rFonts w:ascii="Arial" w:hAnsi="Arial" w:cs="Arial"/>
        </w:rPr>
        <w:t xml:space="preserve"> </w:t>
      </w:r>
      <w:r w:rsidR="00DA2364" w:rsidRPr="007B796A">
        <w:rPr>
          <w:rFonts w:ascii="Arial" w:hAnsi="Arial" w:cs="Arial"/>
        </w:rPr>
        <w:t xml:space="preserve"> </w:t>
      </w:r>
      <w:r w:rsidR="006C2FB0" w:rsidRPr="007B796A">
        <w:rPr>
          <w:rFonts w:ascii="Arial" w:hAnsi="Arial" w:cs="Arial"/>
        </w:rPr>
        <w:t>дополнить пунктом 3.1 следующего содержания</w:t>
      </w:r>
      <w:r w:rsidR="00992D8A" w:rsidRPr="007B796A">
        <w:rPr>
          <w:rFonts w:ascii="Arial" w:hAnsi="Arial" w:cs="Arial"/>
        </w:rPr>
        <w:t>:</w:t>
      </w:r>
    </w:p>
    <w:p w:rsidR="00992D8A" w:rsidRPr="007B796A" w:rsidRDefault="00992D8A" w:rsidP="00C41D2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B796A">
        <w:rPr>
          <w:rFonts w:ascii="Arial" w:hAnsi="Arial" w:cs="Arial"/>
        </w:rPr>
        <w:t>«</w:t>
      </w:r>
      <w:r w:rsidR="006C2FB0" w:rsidRPr="007B796A">
        <w:rPr>
          <w:rFonts w:ascii="Arial" w:hAnsi="Arial" w:cs="Arial"/>
        </w:rPr>
        <w:t xml:space="preserve">3.1. </w:t>
      </w:r>
      <w:r w:rsidRPr="007B796A">
        <w:rPr>
          <w:rFonts w:ascii="Arial" w:hAnsi="Arial" w:cs="Arial"/>
        </w:rPr>
        <w:t xml:space="preserve">Решение о признании безнадежной к взысканию и списании задолженности по доходам местного бюджета принимается администратором доходов местного бюджета - Администрацией Новониколаевского сельского поселения путем </w:t>
      </w:r>
      <w:r w:rsidR="00C41D2B" w:rsidRPr="007B796A">
        <w:rPr>
          <w:rFonts w:ascii="Arial" w:hAnsi="Arial" w:cs="Arial"/>
        </w:rPr>
        <w:t>утверждения  Главой Администрации Новониколаевского сельского поселения акта комиссии о признании безнадежной к взысканию задолженности по платежам в местный бюджет</w:t>
      </w:r>
      <w:proofErr w:type="gramStart"/>
      <w:r w:rsidRPr="007B796A">
        <w:rPr>
          <w:rFonts w:ascii="Arial" w:hAnsi="Arial" w:cs="Arial"/>
        </w:rPr>
        <w:t>.</w:t>
      </w:r>
      <w:r w:rsidR="006C2FB0" w:rsidRPr="007B796A">
        <w:rPr>
          <w:rFonts w:ascii="Arial" w:hAnsi="Arial" w:cs="Arial"/>
        </w:rPr>
        <w:t>»;</w:t>
      </w:r>
      <w:proofErr w:type="gramEnd"/>
    </w:p>
    <w:p w:rsidR="006C2FB0" w:rsidRPr="007B796A" w:rsidRDefault="006C2FB0" w:rsidP="00992D8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B796A">
        <w:rPr>
          <w:rFonts w:ascii="Arial" w:hAnsi="Arial" w:cs="Arial"/>
        </w:rPr>
        <w:t>2) Пункт 4 приложения к постановлению изложить в новой редакции следующего содержания:</w:t>
      </w:r>
    </w:p>
    <w:p w:rsidR="006C2FB0" w:rsidRPr="007B796A" w:rsidRDefault="006C2FB0" w:rsidP="006C2FB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B796A">
        <w:rPr>
          <w:rFonts w:ascii="Arial" w:hAnsi="Arial" w:cs="Arial"/>
        </w:rPr>
        <w:t xml:space="preserve">«4. </w:t>
      </w:r>
      <w:proofErr w:type="gramStart"/>
      <w:r w:rsidRPr="007B796A">
        <w:rPr>
          <w:rFonts w:ascii="Arial" w:hAnsi="Arial" w:cs="Arial"/>
        </w:rPr>
        <w:t xml:space="preserve">В целях подготовки </w:t>
      </w:r>
      <w:r w:rsidR="00C41D2B" w:rsidRPr="007B796A">
        <w:rPr>
          <w:rFonts w:ascii="Arial" w:hAnsi="Arial" w:cs="Arial"/>
        </w:rPr>
        <w:t xml:space="preserve">проекта </w:t>
      </w:r>
      <w:r w:rsidRPr="007B796A">
        <w:rPr>
          <w:rFonts w:ascii="Arial" w:hAnsi="Arial" w:cs="Arial"/>
        </w:rPr>
        <w:t xml:space="preserve">решения о признании безнадежной к взысканию задолженности по платежам в местный бюджет комиссия по поступлению и выбытию активов (далее - комиссия) в течение 5 рабочих дней со дня представления председателю комиссии бухгалтерией  документов, указанных в </w:t>
      </w:r>
      <w:hyperlink w:anchor="Par46" w:history="1">
        <w:r w:rsidRPr="007B796A">
          <w:rPr>
            <w:rStyle w:val="a4"/>
            <w:rFonts w:ascii="Arial" w:hAnsi="Arial" w:cs="Arial"/>
          </w:rPr>
          <w:t>пункте 3</w:t>
        </w:r>
      </w:hyperlink>
      <w:r w:rsidRPr="007B796A">
        <w:rPr>
          <w:rFonts w:ascii="Arial" w:hAnsi="Arial" w:cs="Arial"/>
        </w:rPr>
        <w:t xml:space="preserve"> настоящего Порядка, подтверждающих наличие оснований для принятия решения о признании задолженности по платежам в местный бюджет безнадежной к взысканию, рассм</w:t>
      </w:r>
      <w:r w:rsidR="00C41D2B" w:rsidRPr="007B796A">
        <w:rPr>
          <w:rFonts w:ascii="Arial" w:hAnsi="Arial" w:cs="Arial"/>
        </w:rPr>
        <w:t>атривает</w:t>
      </w:r>
      <w:proofErr w:type="gramEnd"/>
      <w:r w:rsidR="00C41D2B" w:rsidRPr="007B796A">
        <w:rPr>
          <w:rFonts w:ascii="Arial" w:hAnsi="Arial" w:cs="Arial"/>
        </w:rPr>
        <w:t xml:space="preserve"> указанные документы и составляет проект решения</w:t>
      </w:r>
      <w:r w:rsidRPr="007B796A">
        <w:rPr>
          <w:rFonts w:ascii="Arial" w:hAnsi="Arial" w:cs="Arial"/>
        </w:rPr>
        <w:t xml:space="preserve"> о признании задолженности безнадежной к взысканию.</w:t>
      </w:r>
    </w:p>
    <w:p w:rsidR="006C2FB0" w:rsidRPr="007B796A" w:rsidRDefault="00C41D2B" w:rsidP="006C2FB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B796A">
        <w:rPr>
          <w:rFonts w:ascii="Arial" w:hAnsi="Arial" w:cs="Arial"/>
        </w:rPr>
        <w:t>Проект решения</w:t>
      </w:r>
      <w:r w:rsidR="006C2FB0" w:rsidRPr="007B796A">
        <w:rPr>
          <w:rFonts w:ascii="Arial" w:hAnsi="Arial" w:cs="Arial"/>
        </w:rPr>
        <w:t xml:space="preserve"> комиссии о признании безнадежной к взысканию задолженности по платежам в местный бюджет оформляется актом, содержащим следующую информацию:</w:t>
      </w:r>
    </w:p>
    <w:p w:rsidR="006C2FB0" w:rsidRPr="007B796A" w:rsidRDefault="006C2FB0" w:rsidP="006C2FB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B796A">
        <w:rPr>
          <w:rFonts w:ascii="Arial" w:hAnsi="Arial" w:cs="Arial"/>
        </w:rPr>
        <w:t>а) полное наименование организации (фамилия, имя, отчество физического лица);</w:t>
      </w:r>
    </w:p>
    <w:p w:rsidR="006C2FB0" w:rsidRPr="007B796A" w:rsidRDefault="006C2FB0" w:rsidP="006C2FB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B796A">
        <w:rPr>
          <w:rFonts w:ascii="Arial" w:hAnsi="Arial" w:cs="Arial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6C2FB0" w:rsidRPr="007B796A" w:rsidRDefault="006C2FB0" w:rsidP="006C2FB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B796A">
        <w:rPr>
          <w:rFonts w:ascii="Arial" w:hAnsi="Arial" w:cs="Arial"/>
        </w:rPr>
        <w:t>в) сведения о платеже, по которому возникла задолженность;</w:t>
      </w:r>
    </w:p>
    <w:p w:rsidR="006C2FB0" w:rsidRPr="007B796A" w:rsidRDefault="006C2FB0" w:rsidP="006C2FB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B796A">
        <w:rPr>
          <w:rFonts w:ascii="Arial" w:hAnsi="Arial" w:cs="Arial"/>
        </w:rPr>
        <w:lastRenderedPageBreak/>
        <w:t>г) код классификации доходов бюджетов Российской Федерации, по которым учитывается задолженность по платежам в местный бюджет, его наименование;</w:t>
      </w:r>
    </w:p>
    <w:p w:rsidR="006C2FB0" w:rsidRPr="007B796A" w:rsidRDefault="006C2FB0" w:rsidP="006C2FB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B796A">
        <w:rPr>
          <w:rFonts w:ascii="Arial" w:hAnsi="Arial" w:cs="Arial"/>
        </w:rPr>
        <w:t>д) сумма задолженности по платежам в местный бюджет;</w:t>
      </w:r>
    </w:p>
    <w:p w:rsidR="006C2FB0" w:rsidRPr="007B796A" w:rsidRDefault="006C2FB0" w:rsidP="006C2FB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B796A">
        <w:rPr>
          <w:rFonts w:ascii="Arial" w:hAnsi="Arial" w:cs="Arial"/>
        </w:rPr>
        <w:t>е) сумма задолженности по пеням и штрафам по соответствующим платежам в местный бюджет;</w:t>
      </w:r>
    </w:p>
    <w:p w:rsidR="006C2FB0" w:rsidRPr="007B796A" w:rsidRDefault="006C2FB0" w:rsidP="006C2FB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B796A">
        <w:rPr>
          <w:rFonts w:ascii="Arial" w:hAnsi="Arial" w:cs="Arial"/>
        </w:rPr>
        <w:t>ж) дата принятия решения о признании безнадежной к взысканию задолженности по платежам в местный бюджет;</w:t>
      </w:r>
    </w:p>
    <w:p w:rsidR="00DA2364" w:rsidRPr="007B796A" w:rsidRDefault="006C2FB0" w:rsidP="00C41D2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B796A">
        <w:rPr>
          <w:rFonts w:ascii="Arial" w:hAnsi="Arial" w:cs="Arial"/>
        </w:rPr>
        <w:t>з) подписи членов комиссии</w:t>
      </w:r>
      <w:proofErr w:type="gramStart"/>
      <w:r w:rsidRPr="007B796A">
        <w:rPr>
          <w:rFonts w:ascii="Arial" w:hAnsi="Arial" w:cs="Arial"/>
        </w:rPr>
        <w:t>.</w:t>
      </w:r>
      <w:r w:rsidR="00D70147" w:rsidRPr="007B796A">
        <w:rPr>
          <w:rFonts w:ascii="Arial" w:hAnsi="Arial" w:cs="Arial"/>
        </w:rPr>
        <w:t>»;</w:t>
      </w:r>
      <w:proofErr w:type="gramEnd"/>
    </w:p>
    <w:p w:rsidR="00D70147" w:rsidRPr="007B796A" w:rsidRDefault="00D70147" w:rsidP="00C41D2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B796A">
        <w:rPr>
          <w:rFonts w:ascii="Arial" w:hAnsi="Arial" w:cs="Arial"/>
        </w:rPr>
        <w:t>3) Пункт 7 приложения к постановлению изложить в новой редакции следующего содержания:</w:t>
      </w:r>
    </w:p>
    <w:p w:rsidR="00D70147" w:rsidRPr="007B796A" w:rsidRDefault="00D70147" w:rsidP="00D7014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B796A">
        <w:rPr>
          <w:rFonts w:ascii="Arial" w:hAnsi="Arial" w:cs="Arial"/>
        </w:rPr>
        <w:t>«7. 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деле</w:t>
      </w:r>
      <w:proofErr w:type="gramStart"/>
      <w:r w:rsidRPr="007B796A">
        <w:rPr>
          <w:rFonts w:ascii="Arial" w:hAnsi="Arial" w:cs="Arial"/>
        </w:rPr>
        <w:t>.».</w:t>
      </w:r>
      <w:proofErr w:type="gramEnd"/>
    </w:p>
    <w:p w:rsidR="00CF72A3" w:rsidRPr="007B796A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kern w:val="2"/>
        </w:rPr>
      </w:pPr>
      <w:r w:rsidRPr="007B796A">
        <w:rPr>
          <w:rFonts w:ascii="Arial" w:hAnsi="Arial" w:cs="Arial"/>
        </w:rPr>
        <w:tab/>
        <w:t xml:space="preserve">2. </w:t>
      </w:r>
      <w:r w:rsidR="00C34F34" w:rsidRPr="007B796A">
        <w:rPr>
          <w:rFonts w:ascii="Arial" w:hAnsi="Arial" w:cs="Arial"/>
        </w:rPr>
        <w:t xml:space="preserve">Настоящее постановление подлежит официальному опубликованию </w:t>
      </w:r>
      <w:r w:rsidR="00EA512F" w:rsidRPr="007B796A">
        <w:rPr>
          <w:rFonts w:ascii="Arial" w:hAnsi="Arial" w:cs="Arial"/>
        </w:rPr>
        <w:t>на сайте Ново</w:t>
      </w:r>
      <w:r w:rsidR="00E17A22" w:rsidRPr="007B796A">
        <w:rPr>
          <w:rFonts w:ascii="Arial" w:hAnsi="Arial" w:cs="Arial"/>
        </w:rPr>
        <w:t>николаевского</w:t>
      </w:r>
      <w:r w:rsidR="00EA512F" w:rsidRPr="007B796A">
        <w:rPr>
          <w:rFonts w:ascii="Arial" w:hAnsi="Arial" w:cs="Arial"/>
        </w:rPr>
        <w:t xml:space="preserve"> сельского поселения </w:t>
      </w:r>
      <w:hyperlink r:id="rId8" w:history="1">
        <w:r w:rsidR="00E17A22" w:rsidRPr="007B796A">
          <w:rPr>
            <w:rStyle w:val="a4"/>
            <w:rFonts w:ascii="Arial" w:hAnsi="Arial" w:cs="Arial"/>
            <w:u w:val="none"/>
          </w:rPr>
          <w:t>www.n</w:t>
        </w:r>
        <w:r w:rsidR="00E17A22" w:rsidRPr="007B796A">
          <w:rPr>
            <w:rStyle w:val="a4"/>
            <w:rFonts w:ascii="Arial" w:hAnsi="Arial" w:cs="Arial"/>
            <w:u w:val="none"/>
            <w:lang w:val="en-US"/>
          </w:rPr>
          <w:t>n</w:t>
        </w:r>
        <w:r w:rsidR="00E17A22" w:rsidRPr="007B796A">
          <w:rPr>
            <w:rStyle w:val="a4"/>
            <w:rFonts w:ascii="Arial" w:hAnsi="Arial" w:cs="Arial"/>
            <w:u w:val="none"/>
          </w:rPr>
          <w:t>selpasino.ru</w:t>
        </w:r>
      </w:hyperlink>
      <w:r w:rsidR="00E17A22" w:rsidRPr="007B796A">
        <w:rPr>
          <w:rFonts w:ascii="Arial" w:hAnsi="Arial" w:cs="Arial"/>
        </w:rPr>
        <w:t xml:space="preserve"> </w:t>
      </w:r>
      <w:r w:rsidR="00EA512F" w:rsidRPr="007B796A">
        <w:rPr>
          <w:rFonts w:ascii="Arial" w:hAnsi="Arial" w:cs="Arial"/>
        </w:rPr>
        <w:t xml:space="preserve">и обнародованию в </w:t>
      </w:r>
      <w:r w:rsidR="00C34F34" w:rsidRPr="007B796A">
        <w:rPr>
          <w:rFonts w:ascii="Arial" w:hAnsi="Arial" w:cs="Arial"/>
          <w:kern w:val="2"/>
        </w:rPr>
        <w:t>«Информационном бюллетене»</w:t>
      </w:r>
      <w:r w:rsidR="00EA512F" w:rsidRPr="007B796A">
        <w:rPr>
          <w:rFonts w:ascii="Arial" w:hAnsi="Arial" w:cs="Arial"/>
          <w:kern w:val="2"/>
        </w:rPr>
        <w:t>.</w:t>
      </w:r>
    </w:p>
    <w:p w:rsidR="00C41D2B" w:rsidRPr="007B796A" w:rsidRDefault="00C41D2B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:rsidR="004C620B" w:rsidRPr="007B796A" w:rsidRDefault="004C620B" w:rsidP="004C620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7B796A">
        <w:rPr>
          <w:rFonts w:ascii="Arial" w:hAnsi="Arial" w:cs="Arial"/>
        </w:rPr>
        <w:tab/>
      </w:r>
    </w:p>
    <w:p w:rsidR="00742ACF" w:rsidRPr="007B796A" w:rsidRDefault="00742ACF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7B796A">
        <w:rPr>
          <w:rFonts w:ascii="Arial" w:hAnsi="Arial" w:cs="Arial"/>
        </w:rPr>
        <w:t xml:space="preserve">Глава </w:t>
      </w:r>
      <w:r w:rsidR="00DA39FA" w:rsidRPr="007B796A">
        <w:rPr>
          <w:rFonts w:ascii="Arial" w:hAnsi="Arial" w:cs="Arial"/>
        </w:rPr>
        <w:t xml:space="preserve">сельского поселения                             </w:t>
      </w:r>
      <w:r w:rsidR="00C41D2B" w:rsidRPr="007B796A">
        <w:rPr>
          <w:rFonts w:ascii="Arial" w:hAnsi="Arial" w:cs="Arial"/>
        </w:rPr>
        <w:tab/>
      </w:r>
      <w:r w:rsidR="00DA39FA" w:rsidRPr="007B796A">
        <w:rPr>
          <w:rFonts w:ascii="Arial" w:hAnsi="Arial" w:cs="Arial"/>
        </w:rPr>
        <w:t xml:space="preserve">      </w:t>
      </w:r>
      <w:r w:rsidR="00E17A22" w:rsidRPr="007B796A">
        <w:rPr>
          <w:rFonts w:ascii="Arial" w:hAnsi="Arial" w:cs="Arial"/>
        </w:rPr>
        <w:t xml:space="preserve">              Д.С. Бурков</w:t>
      </w:r>
    </w:p>
    <w:p w:rsidR="00EA512F" w:rsidRPr="007B796A" w:rsidRDefault="00EA512F" w:rsidP="00F63987">
      <w:pPr>
        <w:jc w:val="center"/>
        <w:rPr>
          <w:rFonts w:ascii="Arial" w:hAnsi="Arial" w:cs="Arial"/>
          <w:b/>
        </w:rPr>
      </w:pPr>
    </w:p>
    <w:p w:rsidR="00EA512F" w:rsidRPr="007B796A" w:rsidRDefault="00EA512F" w:rsidP="00F63987">
      <w:pPr>
        <w:jc w:val="center"/>
        <w:rPr>
          <w:rFonts w:ascii="Arial" w:hAnsi="Arial" w:cs="Arial"/>
          <w:b/>
        </w:rPr>
      </w:pPr>
    </w:p>
    <w:p w:rsidR="00EA512F" w:rsidRPr="007B796A" w:rsidRDefault="00EA512F" w:rsidP="00F63987">
      <w:pPr>
        <w:jc w:val="center"/>
        <w:rPr>
          <w:rFonts w:ascii="Arial" w:hAnsi="Arial" w:cs="Arial"/>
          <w:b/>
        </w:rPr>
      </w:pPr>
    </w:p>
    <w:p w:rsidR="00EA512F" w:rsidRPr="007B796A" w:rsidRDefault="00EA512F" w:rsidP="00F63987">
      <w:pPr>
        <w:jc w:val="center"/>
        <w:rPr>
          <w:rFonts w:ascii="Arial" w:hAnsi="Arial" w:cs="Arial"/>
          <w:b/>
        </w:rPr>
      </w:pPr>
    </w:p>
    <w:p w:rsidR="00EA512F" w:rsidRPr="007B796A" w:rsidRDefault="00EA512F" w:rsidP="00F63987">
      <w:pPr>
        <w:jc w:val="center"/>
        <w:rPr>
          <w:rFonts w:ascii="Arial" w:hAnsi="Arial" w:cs="Arial"/>
          <w:b/>
        </w:rPr>
      </w:pPr>
    </w:p>
    <w:p w:rsidR="00EA512F" w:rsidRPr="007B796A" w:rsidRDefault="00EA512F" w:rsidP="00F63987">
      <w:pPr>
        <w:jc w:val="center"/>
        <w:rPr>
          <w:rFonts w:ascii="Arial" w:hAnsi="Arial" w:cs="Arial"/>
          <w:b/>
        </w:rPr>
      </w:pPr>
    </w:p>
    <w:p w:rsidR="00EA512F" w:rsidRPr="007B796A" w:rsidRDefault="00EA512F" w:rsidP="00F63987">
      <w:pPr>
        <w:jc w:val="center"/>
        <w:rPr>
          <w:rFonts w:ascii="Arial" w:hAnsi="Arial" w:cs="Arial"/>
          <w:b/>
        </w:rPr>
      </w:pPr>
    </w:p>
    <w:p w:rsidR="00EA512F" w:rsidRPr="007B796A" w:rsidRDefault="00EA512F" w:rsidP="00F63987">
      <w:pPr>
        <w:jc w:val="center"/>
        <w:rPr>
          <w:rFonts w:ascii="Arial" w:hAnsi="Arial" w:cs="Arial"/>
          <w:b/>
        </w:rPr>
      </w:pPr>
    </w:p>
    <w:p w:rsidR="00EA512F" w:rsidRPr="007B796A" w:rsidRDefault="00EA512F" w:rsidP="00F63987">
      <w:pPr>
        <w:jc w:val="center"/>
        <w:rPr>
          <w:rFonts w:ascii="Arial" w:hAnsi="Arial" w:cs="Arial"/>
          <w:b/>
        </w:rPr>
      </w:pPr>
    </w:p>
    <w:p w:rsidR="00EA512F" w:rsidRPr="007B796A" w:rsidRDefault="00EA512F" w:rsidP="00F63987">
      <w:pPr>
        <w:jc w:val="center"/>
        <w:rPr>
          <w:rFonts w:ascii="Arial" w:hAnsi="Arial" w:cs="Arial"/>
          <w:b/>
        </w:rPr>
      </w:pPr>
    </w:p>
    <w:p w:rsidR="00EA512F" w:rsidRPr="007B796A" w:rsidRDefault="00EA512F" w:rsidP="00F63987">
      <w:pPr>
        <w:jc w:val="center"/>
        <w:rPr>
          <w:rFonts w:ascii="Arial" w:hAnsi="Arial" w:cs="Arial"/>
          <w:b/>
        </w:rPr>
      </w:pPr>
    </w:p>
    <w:p w:rsidR="00EA512F" w:rsidRPr="007B796A" w:rsidRDefault="00EA512F" w:rsidP="00F63987">
      <w:pPr>
        <w:jc w:val="center"/>
        <w:rPr>
          <w:rFonts w:ascii="Arial" w:hAnsi="Arial" w:cs="Arial"/>
          <w:b/>
        </w:rPr>
      </w:pPr>
    </w:p>
    <w:p w:rsidR="00EA512F" w:rsidRPr="007B796A" w:rsidRDefault="00EA512F" w:rsidP="00F63987">
      <w:pPr>
        <w:jc w:val="center"/>
        <w:rPr>
          <w:rFonts w:ascii="Arial" w:hAnsi="Arial" w:cs="Arial"/>
          <w:b/>
        </w:rPr>
      </w:pPr>
    </w:p>
    <w:p w:rsidR="00EA512F" w:rsidRPr="007B796A" w:rsidRDefault="00EA512F" w:rsidP="00F63987">
      <w:pPr>
        <w:jc w:val="center"/>
        <w:rPr>
          <w:rFonts w:ascii="Arial" w:hAnsi="Arial" w:cs="Arial"/>
          <w:b/>
        </w:rPr>
      </w:pPr>
    </w:p>
    <w:p w:rsidR="00EA512F" w:rsidRPr="007B796A" w:rsidRDefault="00EA512F" w:rsidP="00F63987">
      <w:pPr>
        <w:jc w:val="center"/>
        <w:rPr>
          <w:rFonts w:ascii="Arial" w:hAnsi="Arial" w:cs="Arial"/>
          <w:b/>
        </w:rPr>
      </w:pPr>
    </w:p>
    <w:p w:rsidR="00EA512F" w:rsidRPr="007B796A" w:rsidRDefault="00EA512F" w:rsidP="00F63987">
      <w:pPr>
        <w:jc w:val="center"/>
        <w:rPr>
          <w:rFonts w:ascii="Arial" w:hAnsi="Arial" w:cs="Arial"/>
          <w:b/>
        </w:rPr>
      </w:pPr>
    </w:p>
    <w:p w:rsidR="00EA512F" w:rsidRPr="007B796A" w:rsidRDefault="00EA512F" w:rsidP="00F63987">
      <w:pPr>
        <w:jc w:val="center"/>
        <w:rPr>
          <w:rFonts w:ascii="Arial" w:hAnsi="Arial" w:cs="Arial"/>
          <w:b/>
        </w:rPr>
      </w:pPr>
    </w:p>
    <w:p w:rsidR="00EA512F" w:rsidRPr="007B796A" w:rsidRDefault="00EA512F" w:rsidP="00F63987">
      <w:pPr>
        <w:jc w:val="center"/>
        <w:rPr>
          <w:rFonts w:ascii="Arial" w:hAnsi="Arial" w:cs="Arial"/>
          <w:b/>
        </w:rPr>
      </w:pPr>
    </w:p>
    <w:p w:rsidR="00EA512F" w:rsidRPr="007B796A" w:rsidRDefault="00EA512F" w:rsidP="00F63987">
      <w:pPr>
        <w:jc w:val="center"/>
        <w:rPr>
          <w:rFonts w:ascii="Arial" w:hAnsi="Arial" w:cs="Arial"/>
          <w:b/>
        </w:rPr>
      </w:pPr>
    </w:p>
    <w:p w:rsidR="00EA512F" w:rsidRPr="007B796A" w:rsidRDefault="00EA512F" w:rsidP="00F63987">
      <w:pPr>
        <w:jc w:val="center"/>
        <w:rPr>
          <w:rFonts w:ascii="Arial" w:hAnsi="Arial" w:cs="Arial"/>
          <w:b/>
        </w:rPr>
      </w:pPr>
    </w:p>
    <w:p w:rsidR="00EA512F" w:rsidRPr="007B796A" w:rsidRDefault="00EA512F" w:rsidP="00F63987">
      <w:pPr>
        <w:jc w:val="center"/>
        <w:rPr>
          <w:rFonts w:ascii="Arial" w:hAnsi="Arial" w:cs="Arial"/>
          <w:b/>
        </w:rPr>
      </w:pPr>
    </w:p>
    <w:p w:rsidR="00EA512F" w:rsidRPr="007B796A" w:rsidRDefault="00EA512F" w:rsidP="00F63987">
      <w:pPr>
        <w:jc w:val="center"/>
        <w:rPr>
          <w:rFonts w:ascii="Arial" w:hAnsi="Arial" w:cs="Arial"/>
          <w:b/>
        </w:rPr>
      </w:pPr>
    </w:p>
    <w:p w:rsidR="00EA512F" w:rsidRPr="007B796A" w:rsidRDefault="00EA512F" w:rsidP="00F63987">
      <w:pPr>
        <w:jc w:val="center"/>
        <w:rPr>
          <w:rFonts w:ascii="Arial" w:hAnsi="Arial" w:cs="Arial"/>
          <w:b/>
        </w:rPr>
      </w:pPr>
    </w:p>
    <w:p w:rsidR="00EA512F" w:rsidRPr="007B796A" w:rsidRDefault="00EA512F" w:rsidP="00F63987">
      <w:pPr>
        <w:jc w:val="center"/>
        <w:rPr>
          <w:rFonts w:ascii="Arial" w:hAnsi="Arial" w:cs="Arial"/>
          <w:b/>
        </w:rPr>
      </w:pPr>
    </w:p>
    <w:p w:rsidR="00EA512F" w:rsidRPr="007B796A" w:rsidRDefault="00EA512F" w:rsidP="00F63987">
      <w:pPr>
        <w:jc w:val="center"/>
        <w:rPr>
          <w:rFonts w:ascii="Arial" w:hAnsi="Arial" w:cs="Arial"/>
          <w:b/>
        </w:rPr>
      </w:pPr>
    </w:p>
    <w:p w:rsidR="00EA512F" w:rsidRPr="007B796A" w:rsidRDefault="00EA512F" w:rsidP="00F63987">
      <w:pPr>
        <w:jc w:val="center"/>
        <w:rPr>
          <w:rFonts w:ascii="Arial" w:hAnsi="Arial" w:cs="Arial"/>
          <w:b/>
        </w:rPr>
      </w:pPr>
    </w:p>
    <w:p w:rsidR="00EA512F" w:rsidRPr="007B796A" w:rsidRDefault="00EA512F" w:rsidP="00F63987">
      <w:pPr>
        <w:jc w:val="center"/>
        <w:rPr>
          <w:rFonts w:ascii="Arial" w:hAnsi="Arial" w:cs="Arial"/>
          <w:b/>
        </w:rPr>
      </w:pPr>
    </w:p>
    <w:p w:rsidR="00EA512F" w:rsidRPr="007B796A" w:rsidRDefault="00EA512F" w:rsidP="00F63987">
      <w:pPr>
        <w:jc w:val="center"/>
        <w:rPr>
          <w:rFonts w:ascii="Arial" w:hAnsi="Arial" w:cs="Arial"/>
          <w:b/>
        </w:rPr>
      </w:pPr>
    </w:p>
    <w:p w:rsidR="00AF78CD" w:rsidRPr="007B796A" w:rsidRDefault="00AF78CD" w:rsidP="00F63987">
      <w:pPr>
        <w:jc w:val="center"/>
        <w:rPr>
          <w:rFonts w:ascii="Arial" w:hAnsi="Arial" w:cs="Arial"/>
          <w:b/>
        </w:rPr>
      </w:pPr>
    </w:p>
    <w:p w:rsidR="00AF78CD" w:rsidRPr="007B796A" w:rsidRDefault="00AF78CD" w:rsidP="00F63987">
      <w:pPr>
        <w:jc w:val="center"/>
        <w:rPr>
          <w:rFonts w:ascii="Arial" w:hAnsi="Arial" w:cs="Arial"/>
          <w:b/>
        </w:rPr>
      </w:pPr>
    </w:p>
    <w:p w:rsidR="00AF78CD" w:rsidRPr="007B796A" w:rsidRDefault="00AF78CD" w:rsidP="00F63987">
      <w:pPr>
        <w:jc w:val="center"/>
        <w:rPr>
          <w:rFonts w:ascii="Arial" w:hAnsi="Arial" w:cs="Arial"/>
          <w:b/>
        </w:rPr>
      </w:pPr>
    </w:p>
    <w:p w:rsidR="00AF78CD" w:rsidRPr="007B796A" w:rsidRDefault="00AF78CD" w:rsidP="00F63987">
      <w:pPr>
        <w:jc w:val="center"/>
        <w:rPr>
          <w:rFonts w:ascii="Arial" w:hAnsi="Arial" w:cs="Arial"/>
          <w:b/>
        </w:rPr>
      </w:pPr>
    </w:p>
    <w:p w:rsidR="00AF78CD" w:rsidRPr="007B796A" w:rsidRDefault="00AF78CD" w:rsidP="00F63987">
      <w:pPr>
        <w:jc w:val="center"/>
        <w:rPr>
          <w:rFonts w:ascii="Arial" w:hAnsi="Arial" w:cs="Arial"/>
          <w:b/>
        </w:rPr>
      </w:pPr>
    </w:p>
    <w:bookmarkEnd w:id="0"/>
    <w:p w:rsidR="00AF78CD" w:rsidRDefault="00AF78CD" w:rsidP="00F63987">
      <w:pPr>
        <w:jc w:val="center"/>
        <w:rPr>
          <w:b/>
        </w:rPr>
      </w:pPr>
    </w:p>
    <w:p w:rsidR="00AF78CD" w:rsidRDefault="00AF78CD" w:rsidP="00F63987">
      <w:pPr>
        <w:jc w:val="center"/>
        <w:rPr>
          <w:b/>
        </w:rPr>
      </w:pPr>
    </w:p>
    <w:p w:rsidR="00AF78CD" w:rsidRDefault="00AF78CD" w:rsidP="00F63987">
      <w:pPr>
        <w:jc w:val="center"/>
        <w:rPr>
          <w:b/>
        </w:rPr>
      </w:pPr>
    </w:p>
    <w:p w:rsidR="00AF78CD" w:rsidRDefault="00AF78CD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AF78CD">
      <w:head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2F1" w:rsidRDefault="002952F1" w:rsidP="00AF78CD">
      <w:r>
        <w:separator/>
      </w:r>
    </w:p>
  </w:endnote>
  <w:endnote w:type="continuationSeparator" w:id="0">
    <w:p w:rsidR="002952F1" w:rsidRDefault="002952F1" w:rsidP="00AF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2F1" w:rsidRDefault="002952F1" w:rsidP="00AF78CD">
      <w:r>
        <w:separator/>
      </w:r>
    </w:p>
  </w:footnote>
  <w:footnote w:type="continuationSeparator" w:id="0">
    <w:p w:rsidR="002952F1" w:rsidRDefault="002952F1" w:rsidP="00AF7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881990"/>
      <w:docPartObj>
        <w:docPartGallery w:val="Page Numbers (Top of Page)"/>
        <w:docPartUnique/>
      </w:docPartObj>
    </w:sdtPr>
    <w:sdtEndPr/>
    <w:sdtContent>
      <w:p w:rsidR="00AF78CD" w:rsidRDefault="00FF0DA2">
        <w:pPr>
          <w:pStyle w:val="ae"/>
          <w:jc w:val="center"/>
        </w:pPr>
        <w:r>
          <w:fldChar w:fldCharType="begin"/>
        </w:r>
        <w:r w:rsidR="00AF78CD">
          <w:instrText>PAGE   \* MERGEFORMAT</w:instrText>
        </w:r>
        <w:r>
          <w:fldChar w:fldCharType="separate"/>
        </w:r>
        <w:r w:rsidR="007B796A">
          <w:rPr>
            <w:noProof/>
          </w:rPr>
          <w:t>3</w:t>
        </w:r>
        <w:r>
          <w:fldChar w:fldCharType="end"/>
        </w:r>
      </w:p>
    </w:sdtContent>
  </w:sdt>
  <w:p w:rsidR="00AF78CD" w:rsidRDefault="00AF78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CF"/>
    <w:rsid w:val="00000F5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13AC"/>
    <w:rsid w:val="000420AC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B427B"/>
    <w:rsid w:val="000C2BAD"/>
    <w:rsid w:val="000C3D42"/>
    <w:rsid w:val="000C7235"/>
    <w:rsid w:val="000D2B02"/>
    <w:rsid w:val="000D4E03"/>
    <w:rsid w:val="000D7352"/>
    <w:rsid w:val="000E068A"/>
    <w:rsid w:val="000E59D8"/>
    <w:rsid w:val="000E6069"/>
    <w:rsid w:val="000F1C21"/>
    <w:rsid w:val="0010117E"/>
    <w:rsid w:val="00103985"/>
    <w:rsid w:val="001062F9"/>
    <w:rsid w:val="00106BAC"/>
    <w:rsid w:val="0011013C"/>
    <w:rsid w:val="001131B0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0F3B"/>
    <w:rsid w:val="00152CC8"/>
    <w:rsid w:val="001550CA"/>
    <w:rsid w:val="0015686A"/>
    <w:rsid w:val="00157280"/>
    <w:rsid w:val="00157DED"/>
    <w:rsid w:val="00173A01"/>
    <w:rsid w:val="00175C3F"/>
    <w:rsid w:val="00175C89"/>
    <w:rsid w:val="00180AF2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499C"/>
    <w:rsid w:val="001A5C51"/>
    <w:rsid w:val="001A69DE"/>
    <w:rsid w:val="001B116D"/>
    <w:rsid w:val="001B5793"/>
    <w:rsid w:val="001B637E"/>
    <w:rsid w:val="001B6F31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E7D8A"/>
    <w:rsid w:val="001F4D5A"/>
    <w:rsid w:val="001F7E77"/>
    <w:rsid w:val="00200E3A"/>
    <w:rsid w:val="00205853"/>
    <w:rsid w:val="002109C6"/>
    <w:rsid w:val="00214017"/>
    <w:rsid w:val="002161FC"/>
    <w:rsid w:val="00216B90"/>
    <w:rsid w:val="00216C08"/>
    <w:rsid w:val="00216E98"/>
    <w:rsid w:val="00220C29"/>
    <w:rsid w:val="00222572"/>
    <w:rsid w:val="00223C5F"/>
    <w:rsid w:val="00224ED7"/>
    <w:rsid w:val="00230959"/>
    <w:rsid w:val="0023243C"/>
    <w:rsid w:val="00233192"/>
    <w:rsid w:val="002332E3"/>
    <w:rsid w:val="00235797"/>
    <w:rsid w:val="00240494"/>
    <w:rsid w:val="00241743"/>
    <w:rsid w:val="00241920"/>
    <w:rsid w:val="0024445C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52F1"/>
    <w:rsid w:val="0029661A"/>
    <w:rsid w:val="002967FB"/>
    <w:rsid w:val="0029785C"/>
    <w:rsid w:val="00297872"/>
    <w:rsid w:val="002A143B"/>
    <w:rsid w:val="002A420D"/>
    <w:rsid w:val="002B060E"/>
    <w:rsid w:val="002B069A"/>
    <w:rsid w:val="002B127D"/>
    <w:rsid w:val="002B171E"/>
    <w:rsid w:val="002B189B"/>
    <w:rsid w:val="002B295F"/>
    <w:rsid w:val="002B47B6"/>
    <w:rsid w:val="002B534B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877"/>
    <w:rsid w:val="002E4CDF"/>
    <w:rsid w:val="002E5274"/>
    <w:rsid w:val="002E63E1"/>
    <w:rsid w:val="002E70AB"/>
    <w:rsid w:val="002F36F2"/>
    <w:rsid w:val="002F3FEC"/>
    <w:rsid w:val="002F5D78"/>
    <w:rsid w:val="00305197"/>
    <w:rsid w:val="0030569B"/>
    <w:rsid w:val="0031530D"/>
    <w:rsid w:val="00315447"/>
    <w:rsid w:val="00315EEA"/>
    <w:rsid w:val="00321FCF"/>
    <w:rsid w:val="00324018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161"/>
    <w:rsid w:val="003452E0"/>
    <w:rsid w:val="00350E1B"/>
    <w:rsid w:val="003521BC"/>
    <w:rsid w:val="00354FDC"/>
    <w:rsid w:val="003577F9"/>
    <w:rsid w:val="0036254B"/>
    <w:rsid w:val="0036321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2927"/>
    <w:rsid w:val="003B3951"/>
    <w:rsid w:val="003B573C"/>
    <w:rsid w:val="003B75DD"/>
    <w:rsid w:val="003B7CF8"/>
    <w:rsid w:val="003B7DAA"/>
    <w:rsid w:val="003C3306"/>
    <w:rsid w:val="003C35A5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548"/>
    <w:rsid w:val="003E19F1"/>
    <w:rsid w:val="003E2C73"/>
    <w:rsid w:val="003E3E3C"/>
    <w:rsid w:val="003F135B"/>
    <w:rsid w:val="003F21C0"/>
    <w:rsid w:val="003F34AA"/>
    <w:rsid w:val="003F6E1B"/>
    <w:rsid w:val="00405795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6AB5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2386"/>
    <w:rsid w:val="004639F8"/>
    <w:rsid w:val="00464301"/>
    <w:rsid w:val="00466D32"/>
    <w:rsid w:val="00470E6C"/>
    <w:rsid w:val="00471D2B"/>
    <w:rsid w:val="004729FF"/>
    <w:rsid w:val="00472B3E"/>
    <w:rsid w:val="00476D37"/>
    <w:rsid w:val="004804CF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0781"/>
    <w:rsid w:val="004A223F"/>
    <w:rsid w:val="004A2613"/>
    <w:rsid w:val="004A2D4B"/>
    <w:rsid w:val="004A4EC2"/>
    <w:rsid w:val="004A5048"/>
    <w:rsid w:val="004A5445"/>
    <w:rsid w:val="004A58F3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C5443"/>
    <w:rsid w:val="004C620B"/>
    <w:rsid w:val="004D1829"/>
    <w:rsid w:val="004D3BF1"/>
    <w:rsid w:val="004D5316"/>
    <w:rsid w:val="004D5AF6"/>
    <w:rsid w:val="004D67EB"/>
    <w:rsid w:val="004E0981"/>
    <w:rsid w:val="004E19D3"/>
    <w:rsid w:val="004E1EEE"/>
    <w:rsid w:val="004E21AA"/>
    <w:rsid w:val="004E3F93"/>
    <w:rsid w:val="004E5C37"/>
    <w:rsid w:val="004F62B0"/>
    <w:rsid w:val="004F70D4"/>
    <w:rsid w:val="0050099E"/>
    <w:rsid w:val="005017E7"/>
    <w:rsid w:val="00501C9F"/>
    <w:rsid w:val="00506638"/>
    <w:rsid w:val="00506F5A"/>
    <w:rsid w:val="00507316"/>
    <w:rsid w:val="00510362"/>
    <w:rsid w:val="00510A2F"/>
    <w:rsid w:val="005168FF"/>
    <w:rsid w:val="00520AA0"/>
    <w:rsid w:val="005216D6"/>
    <w:rsid w:val="00522977"/>
    <w:rsid w:val="00522AF6"/>
    <w:rsid w:val="005261CF"/>
    <w:rsid w:val="00527738"/>
    <w:rsid w:val="00536175"/>
    <w:rsid w:val="00540F13"/>
    <w:rsid w:val="005458D1"/>
    <w:rsid w:val="005466F2"/>
    <w:rsid w:val="0055375C"/>
    <w:rsid w:val="00553BD3"/>
    <w:rsid w:val="005558E8"/>
    <w:rsid w:val="005558F2"/>
    <w:rsid w:val="00555F89"/>
    <w:rsid w:val="00556277"/>
    <w:rsid w:val="00564743"/>
    <w:rsid w:val="00565665"/>
    <w:rsid w:val="00572331"/>
    <w:rsid w:val="00572B83"/>
    <w:rsid w:val="0057317B"/>
    <w:rsid w:val="005731C5"/>
    <w:rsid w:val="00574C37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0A75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2E99"/>
    <w:rsid w:val="00636D07"/>
    <w:rsid w:val="0063766C"/>
    <w:rsid w:val="00641039"/>
    <w:rsid w:val="00643C5D"/>
    <w:rsid w:val="00646B78"/>
    <w:rsid w:val="006471E5"/>
    <w:rsid w:val="00647417"/>
    <w:rsid w:val="006502EB"/>
    <w:rsid w:val="00651B61"/>
    <w:rsid w:val="0065486B"/>
    <w:rsid w:val="00662BB8"/>
    <w:rsid w:val="006641D4"/>
    <w:rsid w:val="00665CEA"/>
    <w:rsid w:val="00665D80"/>
    <w:rsid w:val="006675A1"/>
    <w:rsid w:val="00670FD7"/>
    <w:rsid w:val="00672720"/>
    <w:rsid w:val="006732D9"/>
    <w:rsid w:val="006749EB"/>
    <w:rsid w:val="00676657"/>
    <w:rsid w:val="00677911"/>
    <w:rsid w:val="00683A76"/>
    <w:rsid w:val="00684661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A758D"/>
    <w:rsid w:val="006B1821"/>
    <w:rsid w:val="006B344F"/>
    <w:rsid w:val="006B498A"/>
    <w:rsid w:val="006C2FB0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E690C"/>
    <w:rsid w:val="006F4E01"/>
    <w:rsid w:val="006F7813"/>
    <w:rsid w:val="006F7985"/>
    <w:rsid w:val="007009E1"/>
    <w:rsid w:val="007035C1"/>
    <w:rsid w:val="00706FC4"/>
    <w:rsid w:val="007109DC"/>
    <w:rsid w:val="00711C3A"/>
    <w:rsid w:val="00712891"/>
    <w:rsid w:val="00717F0D"/>
    <w:rsid w:val="007202D5"/>
    <w:rsid w:val="00725F43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609"/>
    <w:rsid w:val="00773954"/>
    <w:rsid w:val="007744BC"/>
    <w:rsid w:val="00775074"/>
    <w:rsid w:val="00775881"/>
    <w:rsid w:val="00777E82"/>
    <w:rsid w:val="00777FD5"/>
    <w:rsid w:val="0078551A"/>
    <w:rsid w:val="0078693D"/>
    <w:rsid w:val="00787129"/>
    <w:rsid w:val="00790DC4"/>
    <w:rsid w:val="0079198E"/>
    <w:rsid w:val="007956E8"/>
    <w:rsid w:val="007A0A3D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B796A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1893"/>
    <w:rsid w:val="00853F90"/>
    <w:rsid w:val="00855B6E"/>
    <w:rsid w:val="0085646C"/>
    <w:rsid w:val="00867EA9"/>
    <w:rsid w:val="00870E88"/>
    <w:rsid w:val="00873869"/>
    <w:rsid w:val="00873BA5"/>
    <w:rsid w:val="00874B5B"/>
    <w:rsid w:val="0088107A"/>
    <w:rsid w:val="0088422F"/>
    <w:rsid w:val="00886B9C"/>
    <w:rsid w:val="00891D92"/>
    <w:rsid w:val="00892240"/>
    <w:rsid w:val="00893017"/>
    <w:rsid w:val="0089360F"/>
    <w:rsid w:val="008945C0"/>
    <w:rsid w:val="00894E90"/>
    <w:rsid w:val="008A0093"/>
    <w:rsid w:val="008A0C76"/>
    <w:rsid w:val="008A3ECF"/>
    <w:rsid w:val="008B093E"/>
    <w:rsid w:val="008B1CA2"/>
    <w:rsid w:val="008B295D"/>
    <w:rsid w:val="008B6019"/>
    <w:rsid w:val="008C112C"/>
    <w:rsid w:val="008C7457"/>
    <w:rsid w:val="008D0AAA"/>
    <w:rsid w:val="008D2928"/>
    <w:rsid w:val="008D4644"/>
    <w:rsid w:val="008D5F97"/>
    <w:rsid w:val="008D60CC"/>
    <w:rsid w:val="008D797D"/>
    <w:rsid w:val="008E01E7"/>
    <w:rsid w:val="008E3457"/>
    <w:rsid w:val="008E3D22"/>
    <w:rsid w:val="008E440B"/>
    <w:rsid w:val="008E548A"/>
    <w:rsid w:val="008E756A"/>
    <w:rsid w:val="008F2169"/>
    <w:rsid w:val="008F23CD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2A1C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2D8A"/>
    <w:rsid w:val="00994618"/>
    <w:rsid w:val="00995DA8"/>
    <w:rsid w:val="009977B2"/>
    <w:rsid w:val="00997F28"/>
    <w:rsid w:val="009A013D"/>
    <w:rsid w:val="009A10CA"/>
    <w:rsid w:val="009A2200"/>
    <w:rsid w:val="009A4B76"/>
    <w:rsid w:val="009A76AC"/>
    <w:rsid w:val="009A7D3C"/>
    <w:rsid w:val="009B2545"/>
    <w:rsid w:val="009B4C63"/>
    <w:rsid w:val="009B544D"/>
    <w:rsid w:val="009B7A5E"/>
    <w:rsid w:val="009C047C"/>
    <w:rsid w:val="009C2B09"/>
    <w:rsid w:val="009C318A"/>
    <w:rsid w:val="009C40DB"/>
    <w:rsid w:val="009C50F4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1A2B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35564"/>
    <w:rsid w:val="00A4181C"/>
    <w:rsid w:val="00A43F6B"/>
    <w:rsid w:val="00A44016"/>
    <w:rsid w:val="00A47BC0"/>
    <w:rsid w:val="00A5127A"/>
    <w:rsid w:val="00A55808"/>
    <w:rsid w:val="00A6067E"/>
    <w:rsid w:val="00A6254F"/>
    <w:rsid w:val="00A63801"/>
    <w:rsid w:val="00A6665B"/>
    <w:rsid w:val="00A722DB"/>
    <w:rsid w:val="00A740FF"/>
    <w:rsid w:val="00A7616E"/>
    <w:rsid w:val="00A77739"/>
    <w:rsid w:val="00A84A9B"/>
    <w:rsid w:val="00A90FF8"/>
    <w:rsid w:val="00A917A5"/>
    <w:rsid w:val="00A91BF9"/>
    <w:rsid w:val="00A93C32"/>
    <w:rsid w:val="00AA1E19"/>
    <w:rsid w:val="00AA27F1"/>
    <w:rsid w:val="00AA3C6B"/>
    <w:rsid w:val="00AB11C4"/>
    <w:rsid w:val="00AB2DFD"/>
    <w:rsid w:val="00AB3802"/>
    <w:rsid w:val="00AB76AE"/>
    <w:rsid w:val="00AC1BCB"/>
    <w:rsid w:val="00AC3535"/>
    <w:rsid w:val="00AC50EE"/>
    <w:rsid w:val="00AC528D"/>
    <w:rsid w:val="00AC5A0C"/>
    <w:rsid w:val="00AC60C6"/>
    <w:rsid w:val="00AC63DC"/>
    <w:rsid w:val="00AD2448"/>
    <w:rsid w:val="00AD462A"/>
    <w:rsid w:val="00AD479D"/>
    <w:rsid w:val="00AD5F1A"/>
    <w:rsid w:val="00AD7B7F"/>
    <w:rsid w:val="00AD7EF8"/>
    <w:rsid w:val="00AE3FEA"/>
    <w:rsid w:val="00AE4574"/>
    <w:rsid w:val="00AE4C0C"/>
    <w:rsid w:val="00AE7794"/>
    <w:rsid w:val="00AF3918"/>
    <w:rsid w:val="00AF69BE"/>
    <w:rsid w:val="00AF78CD"/>
    <w:rsid w:val="00AF7DA9"/>
    <w:rsid w:val="00B01968"/>
    <w:rsid w:val="00B021E8"/>
    <w:rsid w:val="00B035AF"/>
    <w:rsid w:val="00B04573"/>
    <w:rsid w:val="00B04AE8"/>
    <w:rsid w:val="00B06011"/>
    <w:rsid w:val="00B0784E"/>
    <w:rsid w:val="00B11A3A"/>
    <w:rsid w:val="00B1373C"/>
    <w:rsid w:val="00B14811"/>
    <w:rsid w:val="00B14DB0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4D0D"/>
    <w:rsid w:val="00B45B2F"/>
    <w:rsid w:val="00B473AB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11B"/>
    <w:rsid w:val="00C31A20"/>
    <w:rsid w:val="00C33635"/>
    <w:rsid w:val="00C34C95"/>
    <w:rsid w:val="00C34F34"/>
    <w:rsid w:val="00C41D2B"/>
    <w:rsid w:val="00C41DC6"/>
    <w:rsid w:val="00C4532D"/>
    <w:rsid w:val="00C459A2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E44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C280B"/>
    <w:rsid w:val="00CD0B81"/>
    <w:rsid w:val="00CD34EC"/>
    <w:rsid w:val="00CD3C70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2F44"/>
    <w:rsid w:val="00D06757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147"/>
    <w:rsid w:val="00D70B4E"/>
    <w:rsid w:val="00D839EB"/>
    <w:rsid w:val="00D875FB"/>
    <w:rsid w:val="00D906EC"/>
    <w:rsid w:val="00D9087C"/>
    <w:rsid w:val="00D90B57"/>
    <w:rsid w:val="00D91491"/>
    <w:rsid w:val="00D96217"/>
    <w:rsid w:val="00D97378"/>
    <w:rsid w:val="00D97B5B"/>
    <w:rsid w:val="00DA0452"/>
    <w:rsid w:val="00DA2364"/>
    <w:rsid w:val="00DA39FA"/>
    <w:rsid w:val="00DA3FD9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1C19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1931"/>
    <w:rsid w:val="00E138F6"/>
    <w:rsid w:val="00E149DD"/>
    <w:rsid w:val="00E14A74"/>
    <w:rsid w:val="00E14E62"/>
    <w:rsid w:val="00E166C2"/>
    <w:rsid w:val="00E1775E"/>
    <w:rsid w:val="00E17A22"/>
    <w:rsid w:val="00E21833"/>
    <w:rsid w:val="00E225A9"/>
    <w:rsid w:val="00E2315C"/>
    <w:rsid w:val="00E26944"/>
    <w:rsid w:val="00E27716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0B35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667E"/>
    <w:rsid w:val="00E87879"/>
    <w:rsid w:val="00E87CC1"/>
    <w:rsid w:val="00E916D6"/>
    <w:rsid w:val="00E91991"/>
    <w:rsid w:val="00E930D5"/>
    <w:rsid w:val="00E93DD5"/>
    <w:rsid w:val="00E950F9"/>
    <w:rsid w:val="00EA171B"/>
    <w:rsid w:val="00EA2332"/>
    <w:rsid w:val="00EA3ABE"/>
    <w:rsid w:val="00EA4EF7"/>
    <w:rsid w:val="00EA512F"/>
    <w:rsid w:val="00EA609F"/>
    <w:rsid w:val="00EA7FD4"/>
    <w:rsid w:val="00EB0017"/>
    <w:rsid w:val="00EB476C"/>
    <w:rsid w:val="00EB51F5"/>
    <w:rsid w:val="00EB73EE"/>
    <w:rsid w:val="00EC067B"/>
    <w:rsid w:val="00EC0C80"/>
    <w:rsid w:val="00EC19BD"/>
    <w:rsid w:val="00EC1C80"/>
    <w:rsid w:val="00EC21F9"/>
    <w:rsid w:val="00EC2F33"/>
    <w:rsid w:val="00EC48B9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3CF9"/>
    <w:rsid w:val="00EF6D14"/>
    <w:rsid w:val="00F02FDE"/>
    <w:rsid w:val="00F05129"/>
    <w:rsid w:val="00F0755E"/>
    <w:rsid w:val="00F1030A"/>
    <w:rsid w:val="00F16983"/>
    <w:rsid w:val="00F20007"/>
    <w:rsid w:val="00F2022A"/>
    <w:rsid w:val="00F20ADD"/>
    <w:rsid w:val="00F20DEA"/>
    <w:rsid w:val="00F240D3"/>
    <w:rsid w:val="00F25C73"/>
    <w:rsid w:val="00F2733D"/>
    <w:rsid w:val="00F277D7"/>
    <w:rsid w:val="00F27B68"/>
    <w:rsid w:val="00F32F72"/>
    <w:rsid w:val="00F33195"/>
    <w:rsid w:val="00F34D1F"/>
    <w:rsid w:val="00F34D20"/>
    <w:rsid w:val="00F3560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63C"/>
    <w:rsid w:val="00F66BC6"/>
    <w:rsid w:val="00F6781D"/>
    <w:rsid w:val="00F714F8"/>
    <w:rsid w:val="00F742BF"/>
    <w:rsid w:val="00F755BA"/>
    <w:rsid w:val="00F77391"/>
    <w:rsid w:val="00F77BE9"/>
    <w:rsid w:val="00F77FCD"/>
    <w:rsid w:val="00F820A6"/>
    <w:rsid w:val="00F82E73"/>
    <w:rsid w:val="00F864C0"/>
    <w:rsid w:val="00F872BE"/>
    <w:rsid w:val="00F94445"/>
    <w:rsid w:val="00F9572E"/>
    <w:rsid w:val="00F9590F"/>
    <w:rsid w:val="00F96A4F"/>
    <w:rsid w:val="00F97622"/>
    <w:rsid w:val="00FA20EE"/>
    <w:rsid w:val="00FA5114"/>
    <w:rsid w:val="00FA725A"/>
    <w:rsid w:val="00FB0602"/>
    <w:rsid w:val="00FB3264"/>
    <w:rsid w:val="00FB3D11"/>
    <w:rsid w:val="00FC1654"/>
    <w:rsid w:val="00FC3BC8"/>
    <w:rsid w:val="00FC412F"/>
    <w:rsid w:val="00FC7FAF"/>
    <w:rsid w:val="00FD00B8"/>
    <w:rsid w:val="00FD2DE3"/>
    <w:rsid w:val="00FD3396"/>
    <w:rsid w:val="00FD4826"/>
    <w:rsid w:val="00FE5033"/>
    <w:rsid w:val="00FE77C0"/>
    <w:rsid w:val="00FF05EB"/>
    <w:rsid w:val="00FF0DA2"/>
    <w:rsid w:val="00FF1EB6"/>
    <w:rsid w:val="00FF3BE5"/>
    <w:rsid w:val="00FF4310"/>
    <w:rsid w:val="00FF528F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0"/>
    <w:link w:val="ad"/>
    <w:uiPriority w:val="99"/>
    <w:unhideWhenUsed/>
    <w:rsid w:val="005216D6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rsid w:val="005216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0"/>
    <w:link w:val="af"/>
    <w:uiPriority w:val="99"/>
    <w:unhideWhenUsed/>
    <w:rsid w:val="00AF78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AF78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iPriority w:val="99"/>
    <w:unhideWhenUsed/>
    <w:rsid w:val="00AF78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AF78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0"/>
    <w:link w:val="ad"/>
    <w:uiPriority w:val="99"/>
    <w:unhideWhenUsed/>
    <w:rsid w:val="005216D6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rsid w:val="005216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0"/>
    <w:link w:val="af"/>
    <w:uiPriority w:val="99"/>
    <w:unhideWhenUsed/>
    <w:rsid w:val="00AF78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AF78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iPriority w:val="99"/>
    <w:unhideWhenUsed/>
    <w:rsid w:val="00AF78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AF78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778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757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8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79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50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957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023100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66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87334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6492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641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256595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2999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47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23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742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24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3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83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3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5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56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66234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34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4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45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603412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6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8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71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8640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48243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2710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0800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45456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48314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46063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84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12700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414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029337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81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18992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4030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1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43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52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92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517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6112044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8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48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092354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39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769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796680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349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438441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6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76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75742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3005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765636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4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266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20557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712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45109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75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997061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57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792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636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18582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2864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00464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052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63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43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93455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9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14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0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41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543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531214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7623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43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402785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8351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56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07558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777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395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43650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6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5900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60827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2018-01-26T07:08:00Z</cp:lastPrinted>
  <dcterms:created xsi:type="dcterms:W3CDTF">2018-03-13T06:55:00Z</dcterms:created>
  <dcterms:modified xsi:type="dcterms:W3CDTF">2018-04-23T10:41:00Z</dcterms:modified>
</cp:coreProperties>
</file>