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88" w:rsidRDefault="00DE1E88" w:rsidP="00DE1E88"/>
    <w:p w:rsidR="00DE1E88" w:rsidRDefault="00DE1E88" w:rsidP="00DE1E88">
      <w:pPr>
        <w:jc w:val="center"/>
      </w:pPr>
      <w:r>
        <w:t>Томская область Асиновский район</w:t>
      </w:r>
    </w:p>
    <w:p w:rsidR="00DE1E88" w:rsidRDefault="00DE1E88" w:rsidP="00DE1E8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E1E88" w:rsidRDefault="00DE1E88" w:rsidP="00DE1E88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DE1E88" w:rsidRDefault="00DE1E88" w:rsidP="00DE1E88">
      <w:pPr>
        <w:jc w:val="center"/>
        <w:rPr>
          <w:b/>
          <w:sz w:val="28"/>
        </w:rPr>
      </w:pPr>
    </w:p>
    <w:p w:rsidR="00DE1E88" w:rsidRDefault="00DE1E88" w:rsidP="00DE1E8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E1E88" w:rsidRDefault="00DE1E88" w:rsidP="00DE1E88">
      <w:pPr>
        <w:jc w:val="both"/>
        <w:rPr>
          <w:sz w:val="28"/>
        </w:rPr>
      </w:pPr>
    </w:p>
    <w:p w:rsidR="00DE1E88" w:rsidRDefault="00DE1E88" w:rsidP="00DE1E88">
      <w:pPr>
        <w:jc w:val="both"/>
      </w:pPr>
      <w:r>
        <w:t>18.03. 2015                                                                                                                    № 22А</w:t>
      </w:r>
    </w:p>
    <w:p w:rsidR="00DE1E88" w:rsidRDefault="00DE1E88" w:rsidP="00DE1E88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DE1E88" w:rsidRDefault="00DE1E88" w:rsidP="00DE1E88">
      <w:pPr>
        <w:jc w:val="both"/>
      </w:pPr>
    </w:p>
    <w:p w:rsidR="00DE1E88" w:rsidRDefault="00DE1E88" w:rsidP="00DE1E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>О признании утратившим силу постановления Главы Новониколаевского сельского поселения от  23.03.2010  № 23 «</w:t>
      </w:r>
      <w:r>
        <w:rPr>
          <w:b/>
          <w:color w:val="000000"/>
        </w:rPr>
        <w:t>Об утверждении Порядка предоставления субсидий юридическим лицам в целях возмещения части затрат по оказанию услуг по водоснабжению»</w:t>
      </w:r>
    </w:p>
    <w:p w:rsidR="00DE1E88" w:rsidRDefault="00DE1E88" w:rsidP="00DE1E88">
      <w:pPr>
        <w:ind w:right="-2"/>
        <w:rPr>
          <w:b/>
        </w:rPr>
      </w:pPr>
    </w:p>
    <w:p w:rsidR="00DE1E88" w:rsidRDefault="00DE1E88" w:rsidP="00DE1E88">
      <w:pPr>
        <w:ind w:right="-2"/>
        <w:jc w:val="center"/>
        <w:rPr>
          <w:b/>
        </w:rPr>
      </w:pPr>
    </w:p>
    <w:p w:rsidR="00DE1E88" w:rsidRDefault="00DE1E88" w:rsidP="00DE1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приведения нормативных правовых актов в соответствие с федеральным законодательством,</w:t>
      </w:r>
    </w:p>
    <w:p w:rsidR="00DE1E88" w:rsidRDefault="00DE1E88" w:rsidP="00DE1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E88" w:rsidRDefault="00DE1E88" w:rsidP="00DE1E8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E1E88" w:rsidRDefault="00DE1E88" w:rsidP="00DE1E88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</w:rPr>
      </w:pPr>
      <w:r>
        <w:t>1. Отменить  постановление Главы Новониколаевского сельского поселения от  23.03.2010  № 23 «</w:t>
      </w:r>
      <w:r>
        <w:rPr>
          <w:color w:val="000000"/>
        </w:rPr>
        <w:t>Об утверждении Порядка предоставления субсидий юридическим лицам в целях возмещения части затрат по оказанию услуг по водоснабжению»</w:t>
      </w:r>
      <w:r>
        <w:rPr>
          <w:b/>
          <w:bCs/>
          <w:color w:val="000000"/>
        </w:rPr>
        <w:t>.</w:t>
      </w:r>
      <w:r>
        <w:t xml:space="preserve">  </w:t>
      </w:r>
    </w:p>
    <w:p w:rsidR="00DE1E88" w:rsidRDefault="00DE1E88" w:rsidP="00DE1E88">
      <w:pPr>
        <w:ind w:right="-2" w:firstLine="708"/>
        <w:rPr>
          <w:rFonts w:ascii="Times New Roman CYR" w:hAnsi="Times New Roman CYR" w:cs="Times New Roman CYR"/>
          <w:kern w:val="2"/>
        </w:rPr>
      </w:pPr>
      <w:r>
        <w:t xml:space="preserve">  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DE1E88" w:rsidRDefault="00DE1E88" w:rsidP="00DE1E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DE1E88" w:rsidRDefault="00DE1E88" w:rsidP="00DE1E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ведущего специалиста по экономике и финансам Якунину Н.А.</w:t>
      </w:r>
    </w:p>
    <w:p w:rsidR="00DE1E88" w:rsidRDefault="00DE1E88" w:rsidP="00DE1E88">
      <w:pPr>
        <w:tabs>
          <w:tab w:val="left" w:pos="7200"/>
        </w:tabs>
        <w:jc w:val="both"/>
      </w:pPr>
    </w:p>
    <w:p w:rsidR="00DE1E88" w:rsidRDefault="00DE1E88" w:rsidP="00DE1E88">
      <w:pPr>
        <w:tabs>
          <w:tab w:val="left" w:pos="7200"/>
        </w:tabs>
        <w:jc w:val="both"/>
      </w:pPr>
    </w:p>
    <w:p w:rsidR="00DE1E88" w:rsidRDefault="00DE1E88" w:rsidP="00DE1E88">
      <w:pPr>
        <w:tabs>
          <w:tab w:val="left" w:pos="7200"/>
        </w:tabs>
        <w:jc w:val="both"/>
      </w:pPr>
    </w:p>
    <w:p w:rsidR="00DE1E88" w:rsidRDefault="00DE1E88" w:rsidP="00DE1E88">
      <w:pPr>
        <w:tabs>
          <w:tab w:val="left" w:pos="7200"/>
        </w:tabs>
        <w:jc w:val="both"/>
      </w:pPr>
      <w:r>
        <w:t>Глава сельского поселения</w:t>
      </w:r>
    </w:p>
    <w:p w:rsidR="00DE1E88" w:rsidRDefault="00DE1E88" w:rsidP="00DE1E88">
      <w:pPr>
        <w:tabs>
          <w:tab w:val="left" w:pos="7200"/>
        </w:tabs>
        <w:jc w:val="both"/>
      </w:pPr>
      <w:r>
        <w:t xml:space="preserve">(Глава администрации)                                                                 Д.С.Бурков                                                                                          </w:t>
      </w:r>
    </w:p>
    <w:p w:rsidR="00DE1E88" w:rsidRDefault="00DE1E88" w:rsidP="00DE1E88">
      <w:pPr>
        <w:tabs>
          <w:tab w:val="left" w:pos="7200"/>
        </w:tabs>
        <w:ind w:left="1416" w:firstLine="708"/>
      </w:pPr>
    </w:p>
    <w:p w:rsidR="00DE1E88" w:rsidRDefault="00DE1E88" w:rsidP="00DE1E88">
      <w:pPr>
        <w:tabs>
          <w:tab w:val="left" w:pos="7200"/>
        </w:tabs>
        <w:ind w:left="1416" w:firstLine="708"/>
      </w:pPr>
    </w:p>
    <w:p w:rsidR="00DE1E88" w:rsidRDefault="00DE1E88" w:rsidP="00DE1E88">
      <w:pPr>
        <w:jc w:val="center"/>
        <w:rPr>
          <w:b/>
        </w:rPr>
      </w:pPr>
    </w:p>
    <w:p w:rsidR="00DE1E88" w:rsidRDefault="00DE1E88" w:rsidP="00DE1E88">
      <w:pPr>
        <w:jc w:val="center"/>
        <w:rPr>
          <w:b/>
        </w:rPr>
      </w:pPr>
    </w:p>
    <w:p w:rsidR="00DE1E88" w:rsidRDefault="00DE1E88" w:rsidP="00DE1E88">
      <w:pPr>
        <w:jc w:val="center"/>
        <w:rPr>
          <w:b/>
        </w:rPr>
      </w:pPr>
    </w:p>
    <w:p w:rsidR="00DE1E88" w:rsidRDefault="00DE1E88" w:rsidP="00DE1E88">
      <w:r>
        <w:rPr>
          <w:b/>
        </w:rPr>
        <w:t xml:space="preserve"> </w:t>
      </w:r>
    </w:p>
    <w:p w:rsidR="00DE1E88" w:rsidRDefault="00DE1E88" w:rsidP="00DE1E88"/>
    <w:p w:rsidR="00DE1E88" w:rsidRDefault="00DE1E88" w:rsidP="00DE1E88">
      <w:pPr>
        <w:jc w:val="center"/>
        <w:rPr>
          <w:b/>
        </w:rPr>
      </w:pPr>
    </w:p>
    <w:p w:rsidR="00DE1E88" w:rsidRDefault="00DE1E88" w:rsidP="00DE1E88">
      <w:r>
        <w:rPr>
          <w:b/>
        </w:rPr>
        <w:t xml:space="preserve"> </w:t>
      </w:r>
    </w:p>
    <w:p w:rsidR="00DE1E88" w:rsidRDefault="00DE1E88" w:rsidP="00DE1E88"/>
    <w:p w:rsidR="00DE1E88" w:rsidRDefault="00DE1E88" w:rsidP="00DE1E88"/>
    <w:p w:rsidR="00AE6A35" w:rsidRDefault="00AE6A35"/>
    <w:sectPr w:rsidR="00AE6A35" w:rsidSect="00AE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88"/>
    <w:rsid w:val="00AE6A35"/>
    <w:rsid w:val="00D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E88"/>
    <w:rPr>
      <w:color w:val="0000FF"/>
      <w:u w:val="single"/>
    </w:rPr>
  </w:style>
  <w:style w:type="paragraph" w:customStyle="1" w:styleId="ConsPlusNormal">
    <w:name w:val="ConsPlusNormal"/>
    <w:rsid w:val="00DE1E8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2015-04-03T09:15:00Z</dcterms:created>
  <dcterms:modified xsi:type="dcterms:W3CDTF">2015-04-03T09:15:00Z</dcterms:modified>
</cp:coreProperties>
</file>