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1F" w:rsidRDefault="00DF011F" w:rsidP="00DF011F">
      <w:pPr>
        <w:spacing w:after="0"/>
        <w:jc w:val="center"/>
        <w:rPr>
          <w:rFonts w:ascii="Times New Roman" w:hAnsi="Times New Roman" w:cs="Times New Roman"/>
          <w:b/>
          <w:bCs/>
          <w:sz w:val="24"/>
          <w:szCs w:val="24"/>
        </w:rPr>
      </w:pPr>
      <w:r>
        <w:rPr>
          <w:rFonts w:ascii="Times New Roman" w:hAnsi="Times New Roman" w:cs="Times New Roman"/>
          <w:b/>
          <w:sz w:val="24"/>
          <w:szCs w:val="24"/>
        </w:rPr>
        <w:t>Обобщение практики</w:t>
      </w: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осуществления муниципального контроля </w:t>
      </w:r>
      <w:r>
        <w:rPr>
          <w:rFonts w:ascii="Times New Roman" w:hAnsi="Times New Roman" w:cs="Times New Roman"/>
          <w:b/>
          <w:bCs/>
          <w:sz w:val="24"/>
          <w:szCs w:val="24"/>
        </w:rPr>
        <w:t>за обеспечением сохранности автомобильных дорог местного значения в границах на</w:t>
      </w:r>
      <w:r w:rsidR="004A35F4">
        <w:rPr>
          <w:rFonts w:ascii="Times New Roman" w:hAnsi="Times New Roman" w:cs="Times New Roman"/>
          <w:b/>
          <w:bCs/>
          <w:sz w:val="24"/>
          <w:szCs w:val="24"/>
        </w:rPr>
        <w:t>селенных пунктов Новониколаевского</w:t>
      </w:r>
      <w:r>
        <w:rPr>
          <w:rFonts w:ascii="Times New Roman" w:hAnsi="Times New Roman" w:cs="Times New Roman"/>
          <w:b/>
          <w:bCs/>
          <w:sz w:val="24"/>
          <w:szCs w:val="24"/>
        </w:rPr>
        <w:t xml:space="preserve"> сельского поселения </w:t>
      </w:r>
    </w:p>
    <w:p w:rsidR="00DF011F" w:rsidRDefault="00DF011F" w:rsidP="00DF011F">
      <w:pPr>
        <w:spacing w:after="0"/>
        <w:jc w:val="center"/>
        <w:rPr>
          <w:rFonts w:ascii="Times New Roman" w:hAnsi="Times New Roman" w:cs="Times New Roman"/>
          <w:b/>
          <w:bCs/>
          <w:sz w:val="24"/>
          <w:szCs w:val="24"/>
        </w:rPr>
      </w:pPr>
      <w:r>
        <w:rPr>
          <w:rFonts w:ascii="Times New Roman" w:hAnsi="Times New Roman" w:cs="Times New Roman"/>
          <w:b/>
          <w:bCs/>
          <w:sz w:val="24"/>
          <w:szCs w:val="24"/>
        </w:rPr>
        <w:t>за 2018 год</w:t>
      </w:r>
    </w:p>
    <w:p w:rsidR="00DF011F" w:rsidRDefault="00DF011F" w:rsidP="00DF011F">
      <w:pPr>
        <w:spacing w:after="0"/>
        <w:jc w:val="center"/>
        <w:rPr>
          <w:rFonts w:ascii="Times New Roman" w:hAnsi="Times New Roman" w:cs="Times New Roman"/>
          <w:b/>
          <w:bCs/>
          <w:sz w:val="24"/>
          <w:szCs w:val="24"/>
        </w:rPr>
      </w:pPr>
    </w:p>
    <w:p w:rsidR="00DF011F" w:rsidRDefault="00DF011F" w:rsidP="00DF01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Плановые мероприятия по осуществлению муниципального контроля </w:t>
      </w:r>
      <w:r>
        <w:rPr>
          <w:rFonts w:ascii="Times New Roman" w:hAnsi="Times New Roman" w:cs="Times New Roman"/>
          <w:bCs/>
          <w:sz w:val="24"/>
          <w:szCs w:val="24"/>
        </w:rPr>
        <w:t>за обеспечением сохранности автомобильных дорог местного значения в границах на</w:t>
      </w:r>
      <w:r w:rsidR="004A35F4">
        <w:rPr>
          <w:rFonts w:ascii="Times New Roman" w:hAnsi="Times New Roman" w:cs="Times New Roman"/>
          <w:bCs/>
          <w:sz w:val="24"/>
          <w:szCs w:val="24"/>
        </w:rPr>
        <w:t>селенных пунктов Новониколаевского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на 2018 год не утверждались.</w:t>
      </w:r>
    </w:p>
    <w:p w:rsidR="00DF011F" w:rsidRDefault="00DF011F" w:rsidP="00DF011F">
      <w:pPr>
        <w:spacing w:after="0"/>
        <w:jc w:val="both"/>
        <w:rPr>
          <w:rFonts w:ascii="Times New Roman" w:hAnsi="Times New Roman" w:cs="Times New Roman"/>
          <w:sz w:val="24"/>
          <w:szCs w:val="24"/>
        </w:rPr>
      </w:pPr>
      <w:r>
        <w:rPr>
          <w:rFonts w:ascii="Times New Roman" w:hAnsi="Times New Roman" w:cs="Times New Roman"/>
          <w:sz w:val="24"/>
          <w:szCs w:val="24"/>
        </w:rPr>
        <w:tab/>
        <w:t>2. Оснований для проведения внеплановых проверок</w:t>
      </w:r>
      <w:r>
        <w:rPr>
          <w:rFonts w:ascii="Times New Roman" w:eastAsia="Arial Unicode MS" w:hAnsi="Times New Roman" w:cs="Times New Roman"/>
          <w:sz w:val="24"/>
          <w:szCs w:val="24"/>
          <w:lang w:eastAsia="ru-RU"/>
        </w:rPr>
        <w:t xml:space="preserve"> </w:t>
      </w:r>
      <w:r>
        <w:rPr>
          <w:rFonts w:ascii="Times New Roman" w:hAnsi="Times New Roman" w:cs="Times New Roman"/>
          <w:sz w:val="24"/>
          <w:szCs w:val="24"/>
        </w:rPr>
        <w:t>соблюдения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выполнения предписаний органов государственного контроля (надзора), органов муниципального контроля,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не было.</w:t>
      </w:r>
    </w:p>
    <w:p w:rsidR="00DF011F" w:rsidRDefault="00DF011F" w:rsidP="00DF011F">
      <w:pPr>
        <w:spacing w:after="0"/>
        <w:jc w:val="both"/>
        <w:rPr>
          <w:rFonts w:ascii="Times New Roman" w:hAnsi="Times New Roman" w:cs="Times New Roman"/>
          <w:sz w:val="24"/>
          <w:szCs w:val="24"/>
        </w:rPr>
      </w:pPr>
      <w:r>
        <w:rPr>
          <w:rFonts w:ascii="Times New Roman" w:hAnsi="Times New Roman" w:cs="Times New Roman"/>
          <w:sz w:val="24"/>
          <w:szCs w:val="24"/>
        </w:rPr>
        <w:tab/>
        <w:t>3. В орган муниципального контроля не поступали</w:t>
      </w:r>
      <w:r>
        <w:rPr>
          <w:rFonts w:ascii="Times New Roman" w:eastAsia="Arial Unicode MS" w:hAnsi="Times New Roman" w:cs="Times New Roman"/>
          <w:sz w:val="24"/>
          <w:szCs w:val="24"/>
          <w:lang w:eastAsia="ru-RU"/>
        </w:rPr>
        <w:t xml:space="preserve"> </w:t>
      </w:r>
      <w:r>
        <w:rPr>
          <w:rFonts w:ascii="Times New Roman" w:hAnsi="Times New Roman" w:cs="Times New Roman"/>
          <w:sz w:val="24"/>
          <w:szCs w:val="24"/>
        </w:rPr>
        <w:t>обращения и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F011F" w:rsidRDefault="00DF011F" w:rsidP="00DF011F">
      <w:pPr>
        <w:spacing w:after="0"/>
        <w:ind w:firstLine="708"/>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F011F" w:rsidRDefault="00DF011F" w:rsidP="00DF011F">
      <w:pPr>
        <w:spacing w:after="0"/>
        <w:ind w:firstLine="708"/>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11F" w:rsidRDefault="00DF011F" w:rsidP="00DF011F">
      <w:pPr>
        <w:spacing w:after="0"/>
        <w:ind w:firstLine="708"/>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DF011F" w:rsidRDefault="00DF011F" w:rsidP="00DF011F">
      <w:pPr>
        <w:spacing w:after="0"/>
        <w:jc w:val="both"/>
        <w:rPr>
          <w:rFonts w:ascii="Times New Roman" w:hAnsi="Times New Roman" w:cs="Times New Roman"/>
          <w:sz w:val="24"/>
          <w:szCs w:val="24"/>
        </w:rPr>
      </w:pPr>
      <w:r>
        <w:rPr>
          <w:rFonts w:ascii="Times New Roman" w:hAnsi="Times New Roman" w:cs="Times New Roman"/>
          <w:sz w:val="24"/>
          <w:szCs w:val="24"/>
        </w:rPr>
        <w:tab/>
        <w:t>4. В орган муниципального контроля не поступали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11F" w:rsidRDefault="00E35663" w:rsidP="00DF011F">
      <w:pPr>
        <w:spacing w:after="0"/>
        <w:jc w:val="both"/>
        <w:rPr>
          <w:rFonts w:ascii="Times New Roman" w:hAnsi="Times New Roman" w:cs="Times New Roman"/>
          <w:bCs/>
          <w:sz w:val="24"/>
          <w:szCs w:val="24"/>
        </w:rPr>
      </w:pPr>
      <w:r>
        <w:rPr>
          <w:rFonts w:ascii="Times New Roman" w:hAnsi="Times New Roman" w:cs="Times New Roman"/>
          <w:sz w:val="24"/>
          <w:szCs w:val="24"/>
        </w:rPr>
        <w:tab/>
        <w:t>5</w:t>
      </w:r>
      <w:r w:rsidR="00DF011F">
        <w:rPr>
          <w:rFonts w:ascii="Times New Roman" w:hAnsi="Times New Roman" w:cs="Times New Roman"/>
          <w:sz w:val="24"/>
          <w:szCs w:val="24"/>
        </w:rPr>
        <w:t>.</w:t>
      </w:r>
      <w:r w:rsidR="00DF011F">
        <w:rPr>
          <w:rFonts w:ascii="Times New Roman" w:hAnsi="Times New Roman" w:cs="Times New Roman"/>
          <w:bCs/>
          <w:sz w:val="24"/>
          <w:szCs w:val="24"/>
        </w:rPr>
        <w:t xml:space="preserve"> С целью профилактики нарушений обязательных требований законодательства в области использования автомобильных дорог,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w:t>
      </w:r>
      <w:r w:rsidR="004A35F4">
        <w:rPr>
          <w:rFonts w:ascii="Times New Roman" w:hAnsi="Times New Roman" w:cs="Times New Roman"/>
          <w:bCs/>
          <w:sz w:val="24"/>
          <w:szCs w:val="24"/>
        </w:rPr>
        <w:t>селенных пунктов Новониколаевского</w:t>
      </w:r>
      <w:r w:rsidR="00DF011F">
        <w:rPr>
          <w:rFonts w:ascii="Times New Roman" w:hAnsi="Times New Roman" w:cs="Times New Roman"/>
          <w:bCs/>
          <w:sz w:val="24"/>
          <w:szCs w:val="24"/>
        </w:rPr>
        <w:t xml:space="preserve"> сельского поселения, н</w:t>
      </w:r>
      <w:r w:rsidR="004A35F4">
        <w:rPr>
          <w:rFonts w:ascii="Times New Roman" w:hAnsi="Times New Roman" w:cs="Times New Roman"/>
          <w:bCs/>
          <w:sz w:val="24"/>
          <w:szCs w:val="24"/>
        </w:rPr>
        <w:t>а официальном сайте Новониколаевского</w:t>
      </w:r>
      <w:r w:rsidR="00DF011F">
        <w:rPr>
          <w:rFonts w:ascii="Times New Roman" w:hAnsi="Times New Roman" w:cs="Times New Roman"/>
          <w:bCs/>
          <w:sz w:val="24"/>
          <w:szCs w:val="24"/>
        </w:rPr>
        <w:t xml:space="preserve"> сельского поселения в информационно-телекоммуникационной сети «Интернет» размещен перечень нормативных правовых актов или их отдельных частей, содержащих обязательные требования законодательства в области использования автомобильных дорог, а также тексты соответствующих нормативных правовых актов.</w:t>
      </w:r>
    </w:p>
    <w:p w:rsidR="00DF011F" w:rsidRDefault="00E35663" w:rsidP="00DF011F">
      <w:pPr>
        <w:spacing w:after="0"/>
        <w:jc w:val="both"/>
        <w:rPr>
          <w:rFonts w:ascii="Times New Roman" w:hAnsi="Times New Roman" w:cs="Times New Roman"/>
          <w:bCs/>
          <w:sz w:val="24"/>
          <w:szCs w:val="24"/>
        </w:rPr>
      </w:pPr>
      <w:r>
        <w:rPr>
          <w:rFonts w:ascii="Times New Roman" w:hAnsi="Times New Roman" w:cs="Times New Roman"/>
          <w:bCs/>
          <w:sz w:val="24"/>
          <w:szCs w:val="24"/>
        </w:rPr>
        <w:tab/>
        <w:t>6</w:t>
      </w:r>
      <w:bookmarkStart w:id="0" w:name="_GoBack"/>
      <w:bookmarkEnd w:id="0"/>
      <w:r w:rsidR="00DF011F">
        <w:rPr>
          <w:rFonts w:ascii="Times New Roman" w:hAnsi="Times New Roman" w:cs="Times New Roman"/>
          <w:bCs/>
          <w:sz w:val="24"/>
          <w:szCs w:val="24"/>
        </w:rPr>
        <w:t>. Предостережения о недопустимости нарушения обязательных требований законодательства в области использования автомобильных дорог не выдавались в связи с отсутствием сведений о готовящихся нарушениях или о признаках нарушений обязательных требований.</w:t>
      </w:r>
    </w:p>
    <w:p w:rsidR="00DF011F" w:rsidRDefault="00DF011F" w:rsidP="00DF011F">
      <w:pPr>
        <w:spacing w:after="0"/>
        <w:jc w:val="both"/>
        <w:rPr>
          <w:rFonts w:ascii="Times New Roman" w:hAnsi="Times New Roman" w:cs="Times New Roman"/>
          <w:sz w:val="24"/>
          <w:szCs w:val="24"/>
        </w:rPr>
      </w:pPr>
    </w:p>
    <w:p w:rsidR="005B35DC" w:rsidRDefault="005B35DC"/>
    <w:sectPr w:rsidR="005B35DC" w:rsidSect="004A35F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E2"/>
    <w:rsid w:val="004A35F4"/>
    <w:rsid w:val="005B35DC"/>
    <w:rsid w:val="00B91FE2"/>
    <w:rsid w:val="00DF011F"/>
    <w:rsid w:val="00E3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11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11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2019-03-21T06:28:00Z</dcterms:created>
  <dcterms:modified xsi:type="dcterms:W3CDTF">2019-03-21T07:11:00Z</dcterms:modified>
</cp:coreProperties>
</file>