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F0" w:rsidRPr="007F17B7" w:rsidRDefault="00C302F0" w:rsidP="00C30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02F0" w:rsidRDefault="00C302F0" w:rsidP="00C30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553846" w:rsidRPr="007F17B7" w:rsidRDefault="00553846" w:rsidP="00C30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2F0" w:rsidRDefault="00C302F0" w:rsidP="00C302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553846" w:rsidRPr="007F17B7" w:rsidRDefault="00553846" w:rsidP="00C302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846" w:rsidRPr="00553846" w:rsidRDefault="00553846" w:rsidP="005538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C302F0"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 w:rsidR="00C302F0"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C302F0"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C302F0" w:rsidRPr="00E271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553846">
        <w:rPr>
          <w:rFonts w:ascii="Times New Roman" w:eastAsia="Calibri" w:hAnsi="Times New Roman" w:cs="Times New Roman"/>
          <w:sz w:val="24"/>
          <w:szCs w:val="24"/>
        </w:rPr>
        <w:t>«Об утверждении Стратегии социально-экономического развития муниципального образования «Ново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55384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до 2030 года» (далее – проект решения).</w:t>
      </w:r>
    </w:p>
    <w:p w:rsidR="00C302F0" w:rsidRPr="007F17B7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Основанием для проведения публичных слушаний является постановление Администрации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371EEB">
        <w:rPr>
          <w:rFonts w:ascii="Times New Roman" w:eastAsia="Calibri" w:hAnsi="Times New Roman" w:cs="Times New Roman"/>
          <w:sz w:val="24"/>
          <w:szCs w:val="24"/>
        </w:rPr>
        <w:t>19.11.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2019 № </w:t>
      </w:r>
      <w:r w:rsidR="00371EEB">
        <w:rPr>
          <w:rFonts w:ascii="Times New Roman" w:eastAsia="Calibri" w:hAnsi="Times New Roman" w:cs="Times New Roman"/>
          <w:sz w:val="24"/>
          <w:szCs w:val="24"/>
        </w:rPr>
        <w:t>123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2F0" w:rsidRPr="007F17B7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Инициатором публичных слушаний является Глава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>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C302F0" w:rsidRPr="007F17B7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C302F0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2F0" w:rsidRPr="007F17B7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Ознакомиться с нормативно-правовыми актами и материалами, содержащими сведения по предмету публичных слушаний, можно на официальном сайте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7F17B7">
        <w:rPr>
          <w:rFonts w:ascii="Times New Roman" w:eastAsia="Calibri" w:hAnsi="Times New Roman" w:cs="Times New Roman"/>
          <w:sz w:val="24"/>
          <w:szCs w:val="24"/>
        </w:rPr>
        <w:t>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F17B7">
        <w:rPr>
          <w:rFonts w:ascii="Times New Roman" w:eastAsia="Calibri" w:hAnsi="Times New Roman" w:cs="Times New Roman"/>
          <w:sz w:val="24"/>
          <w:szCs w:val="24"/>
        </w:rPr>
        <w:t>, раздел «</w:t>
      </w:r>
      <w:r w:rsidR="00553846">
        <w:rPr>
          <w:rFonts w:ascii="Times New Roman" w:eastAsia="Calibri" w:hAnsi="Times New Roman" w:cs="Times New Roman"/>
          <w:sz w:val="24"/>
          <w:szCs w:val="24"/>
        </w:rPr>
        <w:t>Социально-экономическое развитие</w:t>
      </w:r>
      <w:r w:rsidRPr="007F17B7">
        <w:rPr>
          <w:rFonts w:ascii="Times New Roman" w:eastAsia="Calibri" w:hAnsi="Times New Roman" w:cs="Times New Roman"/>
          <w:sz w:val="24"/>
          <w:szCs w:val="24"/>
        </w:rPr>
        <w:t>»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 подраздел «Стратегия социально-экономического развития»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 управл</w:t>
      </w:r>
      <w:r w:rsidR="00371EEB">
        <w:rPr>
          <w:rFonts w:ascii="Times New Roman" w:eastAsia="Calibri" w:hAnsi="Times New Roman" w:cs="Times New Roman"/>
          <w:sz w:val="24"/>
          <w:szCs w:val="24"/>
        </w:rPr>
        <w:t>яющего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 делами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71EEB">
        <w:rPr>
          <w:rFonts w:ascii="Times New Roman" w:eastAsia="Calibri" w:hAnsi="Times New Roman" w:cs="Times New Roman"/>
          <w:sz w:val="24"/>
          <w:szCs w:val="24"/>
        </w:rPr>
        <w:t>25.11</w:t>
      </w:r>
      <w:r>
        <w:rPr>
          <w:rFonts w:ascii="Times New Roman" w:eastAsia="Calibri" w:hAnsi="Times New Roman" w:cs="Times New Roman"/>
          <w:sz w:val="24"/>
          <w:szCs w:val="24"/>
        </w:rPr>
        <w:t>.2019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3846" w:rsidRPr="00371EEB">
        <w:rPr>
          <w:rFonts w:ascii="Times New Roman" w:eastAsia="Calibri" w:hAnsi="Times New Roman" w:cs="Times New Roman"/>
          <w:sz w:val="24"/>
          <w:szCs w:val="24"/>
        </w:rPr>
        <w:t>телефон 8(38</w:t>
      </w:r>
      <w:r w:rsidR="00371EEB" w:rsidRPr="0037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846" w:rsidRPr="00371EEB">
        <w:rPr>
          <w:rFonts w:ascii="Times New Roman" w:eastAsia="Calibri" w:hAnsi="Times New Roman" w:cs="Times New Roman"/>
          <w:sz w:val="24"/>
          <w:szCs w:val="24"/>
        </w:rPr>
        <w:t xml:space="preserve">241) </w:t>
      </w:r>
      <w:r w:rsidR="00371EEB" w:rsidRPr="00371EEB">
        <w:rPr>
          <w:rFonts w:ascii="Times New Roman" w:eastAsia="Calibri" w:hAnsi="Times New Roman" w:cs="Times New Roman"/>
          <w:sz w:val="24"/>
          <w:szCs w:val="24"/>
        </w:rPr>
        <w:t>4 22 70</w:t>
      </w:r>
      <w:r w:rsidRPr="00371E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2F0" w:rsidRPr="00D142EE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2EE">
        <w:rPr>
          <w:rFonts w:ascii="Times New Roman" w:eastAsia="Calibri" w:hAnsi="Times New Roman" w:cs="Times New Roman"/>
          <w:sz w:val="24"/>
          <w:szCs w:val="24"/>
        </w:rPr>
        <w:t>Предложения по проекту решения могут вноситься в письменном виде в конверте в Администрацию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отправителя, а также посредством записи в книге (журнале) учета посетителей экспозиции проекта решения. Поправки вносятся 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71EEB">
        <w:rPr>
          <w:rFonts w:ascii="Times New Roman" w:eastAsia="Calibri" w:hAnsi="Times New Roman" w:cs="Times New Roman"/>
          <w:sz w:val="24"/>
          <w:szCs w:val="24"/>
        </w:rPr>
        <w:t>25.11</w:t>
      </w:r>
      <w:r w:rsidR="00553846">
        <w:rPr>
          <w:rFonts w:ascii="Times New Roman" w:eastAsia="Calibri" w:hAnsi="Times New Roman" w:cs="Times New Roman"/>
          <w:sz w:val="24"/>
          <w:szCs w:val="24"/>
        </w:rPr>
        <w:t xml:space="preserve">.2019 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371EEB">
        <w:rPr>
          <w:rFonts w:ascii="Times New Roman" w:eastAsia="Calibri" w:hAnsi="Times New Roman" w:cs="Times New Roman"/>
          <w:sz w:val="24"/>
          <w:szCs w:val="24"/>
        </w:rPr>
        <w:t>04.12</w:t>
      </w:r>
      <w:r>
        <w:rPr>
          <w:rFonts w:ascii="Times New Roman" w:eastAsia="Calibri" w:hAnsi="Times New Roman" w:cs="Times New Roman"/>
          <w:sz w:val="24"/>
          <w:szCs w:val="24"/>
        </w:rPr>
        <w:t>.2019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 с указанием номеров пунктов, в которые вносятся изменения, и предлагаемой редакции. </w:t>
      </w:r>
    </w:p>
    <w:p w:rsidR="00C302F0" w:rsidRPr="00D142EE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371EEB">
        <w:rPr>
          <w:rFonts w:ascii="Times New Roman" w:eastAsia="Calibri" w:hAnsi="Times New Roman" w:cs="Times New Roman"/>
          <w:sz w:val="24"/>
          <w:szCs w:val="24"/>
        </w:rPr>
        <w:t>05.12</w:t>
      </w:r>
      <w:r>
        <w:rPr>
          <w:rFonts w:ascii="Times New Roman" w:eastAsia="Calibri" w:hAnsi="Times New Roman" w:cs="Times New Roman"/>
          <w:sz w:val="24"/>
          <w:szCs w:val="24"/>
        </w:rPr>
        <w:t>.2019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 в 16.00 ч. в помещении Администрации </w:t>
      </w:r>
      <w:proofErr w:type="gramStart"/>
      <w:r w:rsidRPr="00D142E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 с.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 w:rsidR="00371EEB">
        <w:rPr>
          <w:rFonts w:ascii="Times New Roman" w:eastAsia="Calibri" w:hAnsi="Times New Roman" w:cs="Times New Roman"/>
          <w:sz w:val="24"/>
          <w:szCs w:val="24"/>
        </w:rPr>
        <w:t>30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42EE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371EEB">
        <w:rPr>
          <w:rFonts w:ascii="Times New Roman" w:eastAsia="Calibri" w:hAnsi="Times New Roman" w:cs="Times New Roman"/>
          <w:sz w:val="24"/>
          <w:szCs w:val="24"/>
        </w:rPr>
        <w:t>1</w:t>
      </w:r>
      <w:r w:rsidRPr="00D142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2F0" w:rsidRPr="00D142EE" w:rsidRDefault="00C302F0" w:rsidP="00C302F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собрания публичных слушаний будет проводиться </w:t>
      </w:r>
      <w:r w:rsidR="00371EEB">
        <w:rPr>
          <w:rFonts w:ascii="Times New Roman" w:eastAsia="Calibri" w:hAnsi="Times New Roman" w:cs="Times New Roman"/>
          <w:sz w:val="24"/>
          <w:szCs w:val="24"/>
        </w:rPr>
        <w:t>05.12</w:t>
      </w:r>
      <w:r>
        <w:rPr>
          <w:rFonts w:ascii="Times New Roman" w:eastAsia="Calibri" w:hAnsi="Times New Roman" w:cs="Times New Roman"/>
          <w:sz w:val="24"/>
          <w:szCs w:val="24"/>
        </w:rPr>
        <w:t>.2019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 года с 15.30 ч. до 16.00 ч. в помещении Администрации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142EE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371EEB">
        <w:rPr>
          <w:rFonts w:ascii="Times New Roman" w:eastAsia="Calibri" w:hAnsi="Times New Roman" w:cs="Times New Roman"/>
          <w:sz w:val="24"/>
          <w:szCs w:val="24"/>
        </w:rPr>
        <w:t>1</w:t>
      </w:r>
      <w:r w:rsidRPr="00D142EE">
        <w:rPr>
          <w:rFonts w:ascii="Times New Roman" w:eastAsia="Calibri" w:hAnsi="Times New Roman" w:cs="Times New Roman"/>
          <w:sz w:val="24"/>
          <w:szCs w:val="24"/>
        </w:rPr>
        <w:t>. Для регистрации необходимо иметь: физическим лицам - паспорт, иной документ, подтверждающий регистрацию по месту жительства в Ново</w:t>
      </w:r>
      <w:r w:rsidR="00371EEB">
        <w:rPr>
          <w:rFonts w:ascii="Times New Roman" w:eastAsia="Calibri" w:hAnsi="Times New Roman" w:cs="Times New Roman"/>
          <w:sz w:val="24"/>
          <w:szCs w:val="24"/>
        </w:rPr>
        <w:t xml:space="preserve">николаевском </w:t>
      </w:r>
      <w:r w:rsidRPr="00D142EE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поселении, для юридических лиц - документы, подтверждающих сведения о наименовании, основном государственном регистрационном номере, месте нахождения и адресе юридического лица, представителям – дополнительно доверенность.</w:t>
      </w:r>
    </w:p>
    <w:p w:rsidR="00553846" w:rsidRDefault="00553846" w:rsidP="00C302F0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53846" w:rsidRDefault="00553846" w:rsidP="00C302F0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Администрация</w:t>
      </w:r>
      <w:r w:rsidR="00C302F0" w:rsidRPr="00D142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Ново</w:t>
      </w:r>
      <w:r w:rsidR="00371EEB">
        <w:rPr>
          <w:rFonts w:ascii="Times New Roman" w:eastAsia="Calibri" w:hAnsi="Times New Roman" w:cs="Times New Roman"/>
          <w:b/>
          <w:i/>
          <w:sz w:val="24"/>
          <w:szCs w:val="24"/>
        </w:rPr>
        <w:t>николаевского</w:t>
      </w:r>
      <w:bookmarkStart w:id="0" w:name="_GoBack"/>
      <w:bookmarkEnd w:id="0"/>
    </w:p>
    <w:p w:rsidR="00C302F0" w:rsidRDefault="00C302F0" w:rsidP="00C302F0">
      <w:pPr>
        <w:spacing w:after="0" w:line="276" w:lineRule="auto"/>
        <w:ind w:firstLine="708"/>
        <w:jc w:val="right"/>
      </w:pPr>
      <w:r w:rsidRPr="00D142EE">
        <w:rPr>
          <w:rFonts w:ascii="Times New Roman" w:eastAsia="Calibri" w:hAnsi="Times New Roman" w:cs="Times New Roman"/>
          <w:b/>
          <w:i/>
          <w:sz w:val="24"/>
          <w:szCs w:val="24"/>
        </w:rPr>
        <w:t>сельского поселения</w:t>
      </w:r>
    </w:p>
    <w:p w:rsidR="00A74A6E" w:rsidRDefault="00A74A6E"/>
    <w:sectPr w:rsidR="00A74A6E" w:rsidSect="00D142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F9"/>
    <w:rsid w:val="00371EEB"/>
    <w:rsid w:val="00553846"/>
    <w:rsid w:val="00A74A6E"/>
    <w:rsid w:val="00C302F0"/>
    <w:rsid w:val="00D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5</cp:revision>
  <dcterms:created xsi:type="dcterms:W3CDTF">2019-06-05T02:23:00Z</dcterms:created>
  <dcterms:modified xsi:type="dcterms:W3CDTF">2019-11-28T04:27:00Z</dcterms:modified>
</cp:coreProperties>
</file>