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54" w:rsidRPr="00390D54" w:rsidRDefault="00390D54" w:rsidP="00390D5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sz w:val="28"/>
          <w:szCs w:val="28"/>
          <w:lang w:eastAsia="ru-RU"/>
        </w:rPr>
        <w:t>25 октября 2001 года N 136-ФЗ</w:t>
      </w:r>
    </w:p>
    <w:p w:rsidR="00390D54" w:rsidRPr="00390D54" w:rsidRDefault="00390D54" w:rsidP="00390D5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390D54" w:rsidRPr="00390D54" w:rsidRDefault="00390D54" w:rsidP="0039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D54" w:rsidRPr="00390D54" w:rsidRDefault="00390D54" w:rsidP="00390D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90D54" w:rsidRPr="00390D54" w:rsidRDefault="00390D54" w:rsidP="00390D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90D54" w:rsidRPr="00390D54" w:rsidRDefault="00390D54" w:rsidP="00390D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ЗЕМЕЛЬНЫЙ КОДЕКС РОССИЙСКОЙ ФЕДЕРАЦИИ</w:t>
      </w:r>
    </w:p>
    <w:p w:rsidR="00390D54" w:rsidRPr="00390D54" w:rsidRDefault="00390D54" w:rsidP="0039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D54" w:rsidRPr="00390D54" w:rsidRDefault="00390D54" w:rsidP="00390D54">
      <w:pPr>
        <w:rPr>
          <w:sz w:val="28"/>
          <w:szCs w:val="28"/>
        </w:rPr>
      </w:pPr>
    </w:p>
    <w:p w:rsidR="00390D54" w:rsidRPr="00390D54" w:rsidRDefault="00390D54" w:rsidP="00390D5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Статья 42. Обязанности собственников земельных участков и лиц, не являющихся собственниками земельных участков, по использованию земельных участков</w:t>
      </w:r>
    </w:p>
    <w:p w:rsidR="00390D54" w:rsidRPr="00390D54" w:rsidRDefault="00390D54" w:rsidP="00390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D54" w:rsidRPr="00390D54" w:rsidRDefault="00390D54" w:rsidP="00390D5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земельных участков и лица, не являющиеся собственниками земельных участков, обязаны:</w:t>
      </w:r>
    </w:p>
    <w:p w:rsidR="00390D54" w:rsidRPr="00390D54" w:rsidRDefault="00390D54" w:rsidP="00390D5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390D54" w:rsidRPr="00390D54" w:rsidRDefault="00390D54" w:rsidP="00390D54">
      <w:pPr>
        <w:spacing w:after="0" w:line="312" w:lineRule="auto"/>
        <w:jc w:val="both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(в ред. Федерального </w:t>
      </w:r>
      <w:hyperlink r:id="rId4" w:history="1">
        <w:r w:rsidRPr="00390D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390D54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 от 21.07.2014 N 234-ФЗ)</w:t>
      </w:r>
    </w:p>
    <w:p w:rsidR="00390D54" w:rsidRPr="00390D54" w:rsidRDefault="00390D54" w:rsidP="00390D5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90D54" w:rsidRPr="00390D54" w:rsidRDefault="00390D54" w:rsidP="00390D5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390D54" w:rsidRPr="00390D54" w:rsidRDefault="00390D54" w:rsidP="00390D54">
      <w:pPr>
        <w:spacing w:after="0" w:line="312" w:lineRule="auto"/>
        <w:jc w:val="both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(в ред. Федеральных законов от 14.07.2008 </w:t>
      </w:r>
      <w:hyperlink r:id="rId5" w:history="1">
        <w:r w:rsidRPr="00390D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118-ФЗ</w:t>
        </w:r>
      </w:hyperlink>
      <w:r w:rsidRPr="00390D54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, от 29.12.2010 </w:t>
      </w:r>
      <w:hyperlink r:id="rId6" w:history="1">
        <w:r w:rsidRPr="00390D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442-ФЗ</w:t>
        </w:r>
      </w:hyperlink>
      <w:r w:rsidRPr="00390D54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)</w:t>
      </w:r>
    </w:p>
    <w:p w:rsidR="00390D54" w:rsidRPr="00390D54" w:rsidRDefault="00390D54" w:rsidP="00390D5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390D54" w:rsidRPr="00390D54" w:rsidRDefault="00390D54" w:rsidP="00390D5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платежи за землю;</w:t>
      </w:r>
    </w:p>
    <w:p w:rsidR="00390D54" w:rsidRPr="00390D54" w:rsidRDefault="00390D54" w:rsidP="00390D5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390D54" w:rsidRPr="00390D54" w:rsidRDefault="00390D54" w:rsidP="00390D5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390D54" w:rsidRPr="00390D54" w:rsidRDefault="00390D54" w:rsidP="00390D54">
      <w:pPr>
        <w:spacing w:after="0" w:line="312" w:lineRule="auto"/>
        <w:jc w:val="both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390D54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(в ред. Федерального </w:t>
      </w:r>
      <w:hyperlink r:id="rId7" w:history="1">
        <w:r w:rsidRPr="00390D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390D54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 от 21.07.2014 N 234-ФЗ)</w:t>
      </w:r>
    </w:p>
    <w:p w:rsidR="00F46381" w:rsidRPr="00390D54" w:rsidRDefault="00390D54" w:rsidP="00390D54">
      <w:pPr>
        <w:spacing w:after="0" w:line="312" w:lineRule="auto"/>
        <w:ind w:firstLine="547"/>
        <w:jc w:val="both"/>
        <w:rPr>
          <w:sz w:val="28"/>
          <w:szCs w:val="28"/>
        </w:rPr>
      </w:pPr>
      <w:r w:rsidRPr="00390D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требования, предусмотренные настоящим Кодексом, федеральными законами.</w:t>
      </w:r>
      <w:bookmarkStart w:id="0" w:name="_GoBack"/>
      <w:bookmarkEnd w:id="0"/>
    </w:p>
    <w:sectPr w:rsidR="00F46381" w:rsidRPr="0039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60"/>
    <w:rsid w:val="00390D54"/>
    <w:rsid w:val="003C2360"/>
    <w:rsid w:val="00F4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D990B-F968-46B1-B45A-171DB2F3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cons/cgi/online.cgi?req=doc&amp;base=LAW&amp;n=173738&amp;rnd=244973.2683931604&amp;dst=100018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197540&amp;rnd=244973.1095817497&amp;dst=100331&amp;fld=134" TargetMode="External"/><Relationship Id="rId5" Type="http://schemas.openxmlformats.org/officeDocument/2006/relationships/hyperlink" Target="http://www.consultant.ru/cons/cgi/online.cgi?req=doc&amp;base=LAW&amp;n=201720&amp;rnd=244973.2431014720&amp;dst=100213&amp;fld=134" TargetMode="External"/><Relationship Id="rId4" Type="http://schemas.openxmlformats.org/officeDocument/2006/relationships/hyperlink" Target="http://www.consultant.ru/cons/cgi/online.cgi?req=doc&amp;base=LAW&amp;n=173738&amp;rnd=244973.1282516003&amp;dst=100017&amp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2017-02-22T06:03:00Z</dcterms:created>
  <dcterms:modified xsi:type="dcterms:W3CDTF">2017-02-22T06:04:00Z</dcterms:modified>
</cp:coreProperties>
</file>